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6C62" w14:textId="71AC9B7B" w:rsidR="00E84B7D" w:rsidRPr="009F34D1" w:rsidRDefault="009D3342" w:rsidP="00E84B7D">
      <w:pPr>
        <w:pStyle w:val="Kop1"/>
        <w:spacing w:line="276" w:lineRule="auto"/>
        <w:rPr>
          <w:rFonts w:ascii="Verdana" w:hAnsi="Verdana"/>
          <w:b/>
          <w:bCs/>
          <w:color w:val="44546A" w:themeColor="text2"/>
          <w:sz w:val="18"/>
          <w:szCs w:val="18"/>
          <w:lang w:val="nl-NL"/>
        </w:rPr>
      </w:pPr>
      <w:r w:rsidRPr="009F34D1">
        <w:rPr>
          <w:b/>
          <w:bCs/>
          <w:color w:val="44546A" w:themeColor="text2"/>
          <w:lang w:val="nl-NL"/>
        </w:rPr>
        <w:t>Ambities voor opwek</w:t>
      </w:r>
      <w:r w:rsidR="007F69D8" w:rsidRPr="009F34D1">
        <w:rPr>
          <w:b/>
          <w:bCs/>
          <w:color w:val="44546A" w:themeColor="text2"/>
          <w:lang w:val="nl-NL"/>
        </w:rPr>
        <w:t>ken van</w:t>
      </w:r>
      <w:r w:rsidRPr="009F34D1">
        <w:rPr>
          <w:b/>
          <w:bCs/>
          <w:color w:val="44546A" w:themeColor="text2"/>
          <w:lang w:val="nl-NL"/>
        </w:rPr>
        <w:t xml:space="preserve"> duurzame energie </w:t>
      </w:r>
      <w:r w:rsidR="00FC3F29" w:rsidRPr="009F34D1">
        <w:rPr>
          <w:b/>
          <w:bCs/>
          <w:color w:val="44546A" w:themeColor="text2"/>
          <w:lang w:val="nl-NL"/>
        </w:rPr>
        <w:t>hoger geworden</w:t>
      </w:r>
    </w:p>
    <w:p w14:paraId="3C5D91F2" w14:textId="2C5B1A10" w:rsidR="008F568F" w:rsidRPr="009F34D1" w:rsidRDefault="000616CA" w:rsidP="00E84B7D">
      <w:pPr>
        <w:pStyle w:val="Kop1"/>
        <w:spacing w:line="276" w:lineRule="auto"/>
        <w:rPr>
          <w:b/>
          <w:bCs/>
          <w:color w:val="44546A" w:themeColor="text2"/>
          <w:sz w:val="26"/>
          <w:szCs w:val="26"/>
          <w:lang w:val="nl-NL"/>
        </w:rPr>
      </w:pPr>
      <w:r w:rsidRPr="009F34D1">
        <w:rPr>
          <w:rFonts w:ascii="Verdana" w:hAnsi="Verdana"/>
          <w:b/>
          <w:bCs/>
          <w:color w:val="44546A" w:themeColor="text2"/>
          <w:sz w:val="18"/>
          <w:szCs w:val="18"/>
          <w:lang w:val="nl-NL"/>
        </w:rPr>
        <w:t>Dertig regio</w:t>
      </w:r>
      <w:r w:rsidR="00394086" w:rsidRPr="009F34D1">
        <w:rPr>
          <w:rFonts w:ascii="Verdana" w:hAnsi="Verdana"/>
          <w:b/>
          <w:bCs/>
          <w:color w:val="44546A" w:themeColor="text2"/>
          <w:sz w:val="18"/>
          <w:szCs w:val="18"/>
          <w:lang w:val="nl-NL"/>
        </w:rPr>
        <w:t>’</w:t>
      </w:r>
      <w:r w:rsidRPr="009F34D1">
        <w:rPr>
          <w:rFonts w:ascii="Verdana" w:hAnsi="Verdana"/>
          <w:b/>
          <w:bCs/>
          <w:color w:val="44546A" w:themeColor="text2"/>
          <w:sz w:val="18"/>
          <w:szCs w:val="18"/>
          <w:lang w:val="nl-NL"/>
        </w:rPr>
        <w:t xml:space="preserve">s </w:t>
      </w:r>
      <w:r w:rsidR="00394086" w:rsidRPr="009F34D1">
        <w:rPr>
          <w:rFonts w:ascii="Verdana" w:hAnsi="Verdana"/>
          <w:b/>
          <w:bCs/>
          <w:color w:val="44546A" w:themeColor="text2"/>
          <w:sz w:val="18"/>
          <w:szCs w:val="18"/>
          <w:lang w:val="nl-NL"/>
        </w:rPr>
        <w:t xml:space="preserve">in Nederland werken intensief samen aan een concrete aanpak voor het opwekken van duurzame energie in 2030: de Regionale Energiestrategie (RES). </w:t>
      </w:r>
      <w:r w:rsidR="00204134" w:rsidRPr="009F34D1">
        <w:rPr>
          <w:rFonts w:ascii="Verdana" w:hAnsi="Verdana"/>
          <w:b/>
          <w:bCs/>
          <w:color w:val="44546A" w:themeColor="text2"/>
          <w:sz w:val="18"/>
          <w:szCs w:val="18"/>
          <w:lang w:val="nl-NL"/>
        </w:rPr>
        <w:t xml:space="preserve">De regionale aanpak blijkt te werken en brengt beweging in de energietransitie. </w:t>
      </w:r>
      <w:r w:rsidR="000C5CBC" w:rsidRPr="009F34D1">
        <w:rPr>
          <w:rFonts w:ascii="Verdana" w:hAnsi="Verdana"/>
          <w:b/>
          <w:bCs/>
          <w:color w:val="44546A" w:themeColor="text2"/>
          <w:sz w:val="18"/>
          <w:szCs w:val="18"/>
          <w:lang w:val="nl-NL"/>
        </w:rPr>
        <w:t>De regio’s leggen in hun</w:t>
      </w:r>
      <w:r w:rsidR="00593FDA" w:rsidRPr="009F34D1">
        <w:rPr>
          <w:rFonts w:ascii="Verdana" w:hAnsi="Verdana"/>
          <w:b/>
          <w:bCs/>
          <w:color w:val="44546A" w:themeColor="text2"/>
          <w:sz w:val="18"/>
          <w:szCs w:val="18"/>
          <w:lang w:val="nl-NL"/>
        </w:rPr>
        <w:t xml:space="preserve"> </w:t>
      </w:r>
      <w:proofErr w:type="spellStart"/>
      <w:r w:rsidR="007F3E2E" w:rsidRPr="009F34D1">
        <w:rPr>
          <w:rFonts w:ascii="Verdana" w:hAnsi="Verdana"/>
          <w:b/>
          <w:bCs/>
          <w:color w:val="44546A" w:themeColor="text2"/>
          <w:sz w:val="18"/>
          <w:szCs w:val="18"/>
          <w:lang w:val="nl-NL"/>
        </w:rPr>
        <w:t>RES</w:t>
      </w:r>
      <w:r w:rsidR="00F02B2C" w:rsidRPr="009F34D1">
        <w:rPr>
          <w:rFonts w:ascii="Verdana" w:hAnsi="Verdana"/>
          <w:b/>
          <w:bCs/>
          <w:color w:val="44546A" w:themeColor="text2"/>
          <w:sz w:val="18"/>
          <w:szCs w:val="18"/>
          <w:lang w:val="nl-NL"/>
        </w:rPr>
        <w:t>’en</w:t>
      </w:r>
      <w:proofErr w:type="spellEnd"/>
      <w:r w:rsidR="007F3E2E" w:rsidRPr="009F34D1">
        <w:rPr>
          <w:rFonts w:ascii="Verdana" w:hAnsi="Verdana"/>
          <w:b/>
          <w:bCs/>
          <w:color w:val="44546A" w:themeColor="text2"/>
          <w:sz w:val="18"/>
          <w:szCs w:val="18"/>
          <w:lang w:val="nl-NL"/>
        </w:rPr>
        <w:t xml:space="preserve"> 1.0</w:t>
      </w:r>
      <w:r w:rsidR="00593FDA" w:rsidRPr="009F34D1">
        <w:rPr>
          <w:rFonts w:ascii="Verdana" w:hAnsi="Verdana"/>
          <w:b/>
          <w:bCs/>
          <w:color w:val="44546A" w:themeColor="text2"/>
          <w:sz w:val="18"/>
          <w:szCs w:val="18"/>
          <w:lang w:val="nl-NL"/>
        </w:rPr>
        <w:t xml:space="preserve"> </w:t>
      </w:r>
      <w:r w:rsidR="000C5CBC" w:rsidRPr="009F34D1">
        <w:rPr>
          <w:rFonts w:ascii="Verdana" w:hAnsi="Verdana"/>
          <w:b/>
          <w:bCs/>
          <w:color w:val="44546A" w:themeColor="text2"/>
          <w:sz w:val="18"/>
          <w:szCs w:val="18"/>
          <w:lang w:val="nl-NL"/>
        </w:rPr>
        <w:t xml:space="preserve">nog een hogere ambitie neer dan </w:t>
      </w:r>
      <w:r w:rsidR="002A5CD7">
        <w:rPr>
          <w:rFonts w:ascii="Verdana" w:hAnsi="Verdana"/>
          <w:b/>
          <w:bCs/>
          <w:color w:val="44546A" w:themeColor="text2"/>
          <w:sz w:val="18"/>
          <w:szCs w:val="18"/>
          <w:lang w:val="nl-NL"/>
        </w:rPr>
        <w:t>zij vorig jaar al deden:</w:t>
      </w:r>
      <w:r w:rsidR="008F2F83" w:rsidRPr="009F34D1">
        <w:rPr>
          <w:rFonts w:ascii="Verdana" w:hAnsi="Verdana"/>
          <w:b/>
          <w:bCs/>
          <w:color w:val="44546A" w:themeColor="text2"/>
          <w:sz w:val="18"/>
          <w:szCs w:val="18"/>
          <w:lang w:val="nl-NL"/>
        </w:rPr>
        <w:t xml:space="preserve"> zo’n 55 </w:t>
      </w:r>
      <w:proofErr w:type="spellStart"/>
      <w:r w:rsidR="008F2F83" w:rsidRPr="009F34D1">
        <w:rPr>
          <w:rFonts w:ascii="Verdana" w:hAnsi="Verdana"/>
          <w:b/>
          <w:bCs/>
          <w:color w:val="44546A" w:themeColor="text2"/>
          <w:sz w:val="18"/>
          <w:szCs w:val="18"/>
          <w:lang w:val="nl-NL"/>
        </w:rPr>
        <w:t>TWh</w:t>
      </w:r>
      <w:proofErr w:type="spellEnd"/>
      <w:r w:rsidR="008F2F83" w:rsidRPr="009F34D1">
        <w:rPr>
          <w:rFonts w:ascii="Verdana" w:hAnsi="Verdana"/>
          <w:b/>
          <w:bCs/>
          <w:color w:val="44546A" w:themeColor="text2"/>
          <w:sz w:val="18"/>
          <w:szCs w:val="18"/>
          <w:lang w:val="nl-NL"/>
        </w:rPr>
        <w:t xml:space="preserve"> in 2030</w:t>
      </w:r>
      <w:r w:rsidR="000C5CBC" w:rsidRPr="009F34D1">
        <w:rPr>
          <w:rFonts w:ascii="Verdana" w:hAnsi="Verdana"/>
          <w:b/>
          <w:bCs/>
          <w:color w:val="44546A" w:themeColor="text2"/>
          <w:sz w:val="18"/>
          <w:szCs w:val="18"/>
          <w:lang w:val="nl-NL"/>
        </w:rPr>
        <w:t xml:space="preserve">. </w:t>
      </w:r>
      <w:r w:rsidR="002A5CD7">
        <w:rPr>
          <w:rFonts w:ascii="Verdana" w:hAnsi="Verdana"/>
          <w:b/>
          <w:bCs/>
          <w:color w:val="44546A" w:themeColor="text2"/>
          <w:sz w:val="18"/>
          <w:szCs w:val="18"/>
          <w:lang w:val="nl-NL"/>
        </w:rPr>
        <w:t>Er is</w:t>
      </w:r>
      <w:r w:rsidR="009B4B1A" w:rsidRPr="009F34D1">
        <w:rPr>
          <w:rFonts w:ascii="Verdana" w:hAnsi="Verdana"/>
          <w:b/>
          <w:bCs/>
          <w:color w:val="44546A" w:themeColor="text2"/>
          <w:sz w:val="18"/>
          <w:szCs w:val="18"/>
          <w:lang w:val="nl-NL"/>
        </w:rPr>
        <w:t xml:space="preserve"> intensieve samenwerking ontstaan en het gesprek met inwoners en bedrijven i</w:t>
      </w:r>
      <w:r w:rsidR="002A5CD7">
        <w:rPr>
          <w:rFonts w:ascii="Verdana" w:hAnsi="Verdana"/>
          <w:b/>
          <w:bCs/>
          <w:color w:val="44546A" w:themeColor="text2"/>
          <w:sz w:val="18"/>
          <w:szCs w:val="18"/>
          <w:lang w:val="nl-NL"/>
        </w:rPr>
        <w:t>s i</w:t>
      </w:r>
      <w:r w:rsidR="009B4B1A" w:rsidRPr="009F34D1">
        <w:rPr>
          <w:rFonts w:ascii="Verdana" w:hAnsi="Verdana"/>
          <w:b/>
          <w:bCs/>
          <w:color w:val="44546A" w:themeColor="text2"/>
          <w:sz w:val="18"/>
          <w:szCs w:val="18"/>
          <w:lang w:val="nl-NL"/>
        </w:rPr>
        <w:t>n alle regio</w:t>
      </w:r>
      <w:r w:rsidR="008F2F83" w:rsidRPr="009F34D1">
        <w:rPr>
          <w:rFonts w:ascii="Verdana" w:hAnsi="Verdana"/>
          <w:b/>
          <w:bCs/>
          <w:color w:val="44546A" w:themeColor="text2"/>
          <w:sz w:val="18"/>
          <w:szCs w:val="18"/>
          <w:lang w:val="nl-NL"/>
        </w:rPr>
        <w:t>’</w:t>
      </w:r>
      <w:r w:rsidR="009B4B1A" w:rsidRPr="009F34D1">
        <w:rPr>
          <w:rFonts w:ascii="Verdana" w:hAnsi="Verdana"/>
          <w:b/>
          <w:bCs/>
          <w:color w:val="44546A" w:themeColor="text2"/>
          <w:sz w:val="18"/>
          <w:szCs w:val="18"/>
          <w:lang w:val="nl-NL"/>
        </w:rPr>
        <w:t xml:space="preserve">s </w:t>
      </w:r>
      <w:r w:rsidR="008F2F83" w:rsidRPr="009F34D1">
        <w:rPr>
          <w:rFonts w:ascii="Verdana" w:hAnsi="Verdana"/>
          <w:b/>
          <w:bCs/>
          <w:color w:val="44546A" w:themeColor="text2"/>
          <w:sz w:val="18"/>
          <w:szCs w:val="18"/>
          <w:lang w:val="nl-NL"/>
        </w:rPr>
        <w:t>vol op gang gekomen. De</w:t>
      </w:r>
      <w:r w:rsidR="000C5CBC" w:rsidRPr="009F34D1">
        <w:rPr>
          <w:rFonts w:ascii="Verdana" w:hAnsi="Verdana"/>
          <w:b/>
          <w:bCs/>
          <w:color w:val="44546A" w:themeColor="text2"/>
          <w:sz w:val="18"/>
          <w:szCs w:val="18"/>
          <w:lang w:val="nl-NL"/>
        </w:rPr>
        <w:t xml:space="preserve"> ambitie is hoog, maar de uitdagingen zijn ook groot. Het maatschappelijk debat </w:t>
      </w:r>
      <w:r w:rsidR="00A85D56" w:rsidRPr="009F34D1">
        <w:rPr>
          <w:rFonts w:ascii="Verdana" w:hAnsi="Verdana"/>
          <w:b/>
          <w:bCs/>
          <w:color w:val="44546A" w:themeColor="text2"/>
          <w:sz w:val="18"/>
          <w:szCs w:val="18"/>
          <w:lang w:val="nl-NL"/>
        </w:rPr>
        <w:t xml:space="preserve">over de gevolgen voor de leefomgeving neemt toe. </w:t>
      </w:r>
      <w:r w:rsidR="000C5CBC" w:rsidRPr="009F34D1">
        <w:rPr>
          <w:rFonts w:ascii="Verdana" w:hAnsi="Verdana"/>
          <w:b/>
          <w:bCs/>
          <w:color w:val="44546A" w:themeColor="text2"/>
          <w:sz w:val="18"/>
          <w:szCs w:val="18"/>
          <w:lang w:val="nl-NL"/>
        </w:rPr>
        <w:t>Ruimte is in ons land beperkt beschikbaar en het energiesysteem staat onder druk</w:t>
      </w:r>
      <w:r w:rsidR="009B4B1A" w:rsidRPr="009F34D1">
        <w:rPr>
          <w:rFonts w:ascii="Verdana" w:hAnsi="Verdana"/>
          <w:b/>
          <w:bCs/>
          <w:color w:val="44546A" w:themeColor="text2"/>
          <w:sz w:val="18"/>
          <w:szCs w:val="18"/>
          <w:lang w:val="nl-NL"/>
        </w:rPr>
        <w:t>.</w:t>
      </w:r>
      <w:r w:rsidR="006E4005" w:rsidRPr="009F34D1">
        <w:rPr>
          <w:rFonts w:ascii="Verdana" w:hAnsi="Verdana"/>
          <w:b/>
          <w:bCs/>
          <w:color w:val="44546A" w:themeColor="text2"/>
          <w:sz w:val="18"/>
          <w:szCs w:val="18"/>
          <w:lang w:val="nl-NL"/>
        </w:rPr>
        <w:t xml:space="preserve"> De weg naar RES 2.0 </w:t>
      </w:r>
      <w:r w:rsidR="00AC20E4">
        <w:rPr>
          <w:rFonts w:ascii="Verdana" w:hAnsi="Verdana"/>
          <w:b/>
          <w:bCs/>
          <w:color w:val="44546A" w:themeColor="text2"/>
          <w:sz w:val="18"/>
          <w:szCs w:val="18"/>
          <w:lang w:val="nl-NL"/>
        </w:rPr>
        <w:t>vraagt om</w:t>
      </w:r>
      <w:r w:rsidR="006E4005" w:rsidRPr="009F34D1">
        <w:rPr>
          <w:rFonts w:ascii="Verdana" w:hAnsi="Verdana"/>
          <w:b/>
          <w:bCs/>
          <w:color w:val="44546A" w:themeColor="text2"/>
          <w:sz w:val="18"/>
          <w:szCs w:val="18"/>
          <w:lang w:val="nl-NL"/>
        </w:rPr>
        <w:t xml:space="preserve"> keuzes maken</w:t>
      </w:r>
      <w:r w:rsidR="00A20C7A">
        <w:rPr>
          <w:rFonts w:ascii="Verdana" w:hAnsi="Verdana"/>
          <w:b/>
          <w:bCs/>
          <w:color w:val="44546A" w:themeColor="text2"/>
          <w:sz w:val="18"/>
          <w:szCs w:val="18"/>
          <w:lang w:val="nl-NL"/>
        </w:rPr>
        <w:t xml:space="preserve">, </w:t>
      </w:r>
      <w:r w:rsidR="00AC20E4">
        <w:rPr>
          <w:rFonts w:ascii="Verdana" w:hAnsi="Verdana"/>
          <w:b/>
          <w:bCs/>
          <w:color w:val="44546A" w:themeColor="text2"/>
          <w:sz w:val="18"/>
          <w:szCs w:val="18"/>
          <w:lang w:val="nl-NL"/>
        </w:rPr>
        <w:t>om</w:t>
      </w:r>
      <w:r w:rsidR="00E84B7D" w:rsidRPr="009F34D1">
        <w:rPr>
          <w:rFonts w:ascii="Verdana" w:hAnsi="Verdana"/>
          <w:b/>
          <w:bCs/>
          <w:color w:val="44546A" w:themeColor="text2"/>
          <w:sz w:val="18"/>
          <w:szCs w:val="18"/>
          <w:lang w:val="nl-NL"/>
        </w:rPr>
        <w:t xml:space="preserve"> coördinatie van de netcapaciteit</w:t>
      </w:r>
      <w:r w:rsidR="00A20C7A">
        <w:rPr>
          <w:rFonts w:ascii="Verdana" w:hAnsi="Verdana"/>
          <w:b/>
          <w:bCs/>
          <w:color w:val="44546A" w:themeColor="text2"/>
          <w:sz w:val="18"/>
          <w:szCs w:val="18"/>
          <w:lang w:val="nl-NL"/>
        </w:rPr>
        <w:t xml:space="preserve"> en </w:t>
      </w:r>
      <w:r w:rsidR="00AC20E4">
        <w:rPr>
          <w:rFonts w:ascii="Verdana" w:hAnsi="Verdana"/>
          <w:b/>
          <w:bCs/>
          <w:color w:val="44546A" w:themeColor="text2"/>
          <w:sz w:val="18"/>
          <w:szCs w:val="18"/>
          <w:lang w:val="nl-NL"/>
        </w:rPr>
        <w:t>om</w:t>
      </w:r>
      <w:r w:rsidR="006E4005" w:rsidRPr="009F34D1">
        <w:rPr>
          <w:rFonts w:ascii="Verdana" w:hAnsi="Verdana"/>
          <w:b/>
          <w:bCs/>
          <w:color w:val="44546A" w:themeColor="text2"/>
          <w:sz w:val="18"/>
          <w:szCs w:val="18"/>
          <w:lang w:val="nl-NL"/>
        </w:rPr>
        <w:t xml:space="preserve"> onderling overleg</w:t>
      </w:r>
      <w:r w:rsidR="00E84B7D" w:rsidRPr="009F34D1">
        <w:rPr>
          <w:rFonts w:ascii="Verdana" w:hAnsi="Verdana"/>
          <w:b/>
          <w:bCs/>
          <w:color w:val="44546A" w:themeColor="text2"/>
          <w:sz w:val="18"/>
          <w:szCs w:val="18"/>
          <w:lang w:val="nl-NL"/>
        </w:rPr>
        <w:t>: met inwoners en ondernemer</w:t>
      </w:r>
      <w:r w:rsidR="00A20C7A">
        <w:rPr>
          <w:rFonts w:ascii="Verdana" w:hAnsi="Verdana"/>
          <w:b/>
          <w:bCs/>
          <w:color w:val="44546A" w:themeColor="text2"/>
          <w:sz w:val="18"/>
          <w:szCs w:val="18"/>
          <w:lang w:val="nl-NL"/>
        </w:rPr>
        <w:t>s</w:t>
      </w:r>
      <w:r w:rsidR="00E84B7D" w:rsidRPr="009F34D1">
        <w:rPr>
          <w:rFonts w:ascii="Verdana" w:hAnsi="Verdana"/>
          <w:b/>
          <w:bCs/>
          <w:color w:val="44546A" w:themeColor="text2"/>
          <w:sz w:val="18"/>
          <w:szCs w:val="18"/>
          <w:lang w:val="nl-NL"/>
        </w:rPr>
        <w:t xml:space="preserve"> en in en tussen regio’s.</w:t>
      </w:r>
    </w:p>
    <w:p w14:paraId="7D343C78" w14:textId="77777777" w:rsidR="00A44E60" w:rsidRPr="009F34D1" w:rsidRDefault="00A44E60" w:rsidP="00C368DE">
      <w:pPr>
        <w:spacing w:line="260" w:lineRule="exact"/>
        <w:rPr>
          <w:b/>
          <w:bCs/>
          <w:color w:val="44546A" w:themeColor="text2"/>
          <w:sz w:val="22"/>
          <w:szCs w:val="22"/>
          <w:lang w:val="nl-NL"/>
        </w:rPr>
      </w:pPr>
    </w:p>
    <w:p w14:paraId="5145F206" w14:textId="0BC856F6" w:rsidR="000616CA" w:rsidRPr="009F34D1" w:rsidRDefault="000616CA" w:rsidP="00C368DE">
      <w:pPr>
        <w:spacing w:line="260" w:lineRule="exact"/>
        <w:rPr>
          <w:i/>
          <w:iCs/>
          <w:color w:val="44546A" w:themeColor="text2"/>
          <w:sz w:val="22"/>
          <w:szCs w:val="22"/>
          <w:lang w:val="nl-NL"/>
        </w:rPr>
      </w:pPr>
      <w:r w:rsidRPr="009F34D1">
        <w:rPr>
          <w:i/>
          <w:iCs/>
          <w:color w:val="44546A" w:themeColor="text2"/>
          <w:sz w:val="22"/>
          <w:szCs w:val="22"/>
          <w:lang w:val="nl-NL"/>
        </w:rPr>
        <w:t xml:space="preserve">Het Nationaal Programma RES (NP RES) ondersteunt de regio’s bij het maken van </w:t>
      </w:r>
      <w:r w:rsidR="000306DD" w:rsidRPr="009F34D1">
        <w:rPr>
          <w:i/>
          <w:iCs/>
          <w:color w:val="44546A" w:themeColor="text2"/>
          <w:sz w:val="22"/>
          <w:szCs w:val="22"/>
          <w:lang w:val="nl-NL"/>
        </w:rPr>
        <w:t>hun Regionale Energiestrategie</w:t>
      </w:r>
      <w:r w:rsidRPr="009F34D1">
        <w:rPr>
          <w:i/>
          <w:iCs/>
          <w:color w:val="44546A" w:themeColor="text2"/>
          <w:sz w:val="22"/>
          <w:szCs w:val="22"/>
          <w:lang w:val="nl-NL"/>
        </w:rPr>
        <w:t>.</w:t>
      </w:r>
      <w:r w:rsidRPr="009F34D1">
        <w:rPr>
          <w:b/>
          <w:bCs/>
          <w:i/>
          <w:iCs/>
          <w:color w:val="44546A" w:themeColor="text2"/>
          <w:sz w:val="22"/>
          <w:szCs w:val="22"/>
          <w:lang w:val="nl-NL"/>
        </w:rPr>
        <w:t xml:space="preserve"> </w:t>
      </w:r>
      <w:r w:rsidRPr="009F34D1">
        <w:rPr>
          <w:i/>
          <w:iCs/>
          <w:color w:val="44546A" w:themeColor="text2"/>
          <w:sz w:val="22"/>
          <w:szCs w:val="22"/>
          <w:lang w:val="nl-NL"/>
        </w:rPr>
        <w:t xml:space="preserve">NP RES geeft in een </w:t>
      </w:r>
      <w:r w:rsidR="00D54FD1" w:rsidRPr="009F34D1">
        <w:rPr>
          <w:i/>
          <w:iCs/>
          <w:color w:val="44546A" w:themeColor="text2"/>
          <w:sz w:val="22"/>
          <w:szCs w:val="22"/>
          <w:lang w:val="nl-NL"/>
        </w:rPr>
        <w:t>stand van zaken (de</w:t>
      </w:r>
      <w:r w:rsidRPr="009F34D1">
        <w:rPr>
          <w:i/>
          <w:iCs/>
          <w:color w:val="44546A" w:themeColor="text2"/>
          <w:sz w:val="22"/>
          <w:szCs w:val="22"/>
          <w:lang w:val="nl-NL"/>
        </w:rPr>
        <w:t xml:space="preserve"> </w:t>
      </w:r>
      <w:r w:rsidR="00D54FD1" w:rsidRPr="009F34D1">
        <w:rPr>
          <w:i/>
          <w:iCs/>
          <w:color w:val="44546A" w:themeColor="text2"/>
          <w:sz w:val="22"/>
          <w:szCs w:val="22"/>
          <w:lang w:val="nl-NL"/>
        </w:rPr>
        <w:t>‘</w:t>
      </w:r>
      <w:r w:rsidRPr="009F34D1">
        <w:rPr>
          <w:i/>
          <w:iCs/>
          <w:color w:val="44546A" w:themeColor="text2"/>
          <w:sz w:val="22"/>
          <w:szCs w:val="22"/>
          <w:lang w:val="nl-NL"/>
        </w:rPr>
        <w:t>foto</w:t>
      </w:r>
      <w:r w:rsidR="00D54FD1" w:rsidRPr="009F34D1">
        <w:rPr>
          <w:i/>
          <w:iCs/>
          <w:color w:val="44546A" w:themeColor="text2"/>
          <w:sz w:val="22"/>
          <w:szCs w:val="22"/>
          <w:lang w:val="nl-NL"/>
        </w:rPr>
        <w:t>’)</w:t>
      </w:r>
      <w:r w:rsidRPr="009F34D1">
        <w:rPr>
          <w:i/>
          <w:iCs/>
          <w:color w:val="44546A" w:themeColor="text2"/>
          <w:sz w:val="22"/>
          <w:szCs w:val="22"/>
          <w:lang w:val="nl-NL"/>
        </w:rPr>
        <w:t xml:space="preserve"> twee keer per jaar een blik op waar de 30 RES-regio</w:t>
      </w:r>
      <w:r w:rsidR="009A5668" w:rsidRPr="009F34D1">
        <w:rPr>
          <w:i/>
          <w:iCs/>
          <w:color w:val="44546A" w:themeColor="text2"/>
          <w:sz w:val="22"/>
          <w:szCs w:val="22"/>
          <w:lang w:val="nl-NL"/>
        </w:rPr>
        <w:t>’</w:t>
      </w:r>
      <w:r w:rsidRPr="009F34D1">
        <w:rPr>
          <w:i/>
          <w:iCs/>
          <w:color w:val="44546A" w:themeColor="text2"/>
          <w:sz w:val="22"/>
          <w:szCs w:val="22"/>
          <w:lang w:val="nl-NL"/>
        </w:rPr>
        <w:t>s staan</w:t>
      </w:r>
      <w:r w:rsidR="009A5668" w:rsidRPr="009F34D1">
        <w:rPr>
          <w:i/>
          <w:iCs/>
          <w:color w:val="44546A" w:themeColor="text2"/>
          <w:sz w:val="22"/>
          <w:szCs w:val="22"/>
          <w:lang w:val="nl-NL"/>
        </w:rPr>
        <w:t xml:space="preserve"> in het proces </w:t>
      </w:r>
      <w:r w:rsidR="00D54FD1" w:rsidRPr="009F34D1">
        <w:rPr>
          <w:i/>
          <w:iCs/>
          <w:color w:val="44546A" w:themeColor="text2"/>
          <w:sz w:val="22"/>
          <w:szCs w:val="22"/>
          <w:lang w:val="nl-NL"/>
        </w:rPr>
        <w:t>op weg naar</w:t>
      </w:r>
      <w:r w:rsidR="009A5668" w:rsidRPr="009F34D1">
        <w:rPr>
          <w:i/>
          <w:iCs/>
          <w:color w:val="44546A" w:themeColor="text2"/>
          <w:sz w:val="22"/>
          <w:szCs w:val="22"/>
          <w:lang w:val="nl-NL"/>
        </w:rPr>
        <w:t xml:space="preserve"> 2030</w:t>
      </w:r>
      <w:r w:rsidRPr="009F34D1">
        <w:rPr>
          <w:i/>
          <w:iCs/>
          <w:color w:val="44546A" w:themeColor="text2"/>
          <w:sz w:val="22"/>
          <w:szCs w:val="22"/>
          <w:lang w:val="nl-NL"/>
        </w:rPr>
        <w:t>.</w:t>
      </w:r>
    </w:p>
    <w:p w14:paraId="5F8F9640" w14:textId="3ADCCF36" w:rsidR="006B115E" w:rsidRPr="009F34D1" w:rsidRDefault="006B115E" w:rsidP="00C368DE">
      <w:pPr>
        <w:spacing w:line="260" w:lineRule="exact"/>
        <w:rPr>
          <w:color w:val="44546A" w:themeColor="text2"/>
          <w:sz w:val="22"/>
          <w:szCs w:val="22"/>
          <w:lang w:val="nl-NL"/>
        </w:rPr>
      </w:pPr>
    </w:p>
    <w:p w14:paraId="3760F659" w14:textId="06AFFE28" w:rsidR="00DD465C" w:rsidRDefault="00DD465C" w:rsidP="00320ED5">
      <w:pPr>
        <w:spacing w:line="260" w:lineRule="exact"/>
        <w:rPr>
          <w:rFonts w:ascii="Verdana" w:hAnsi="Verdana"/>
          <w:color w:val="44546A" w:themeColor="text2"/>
          <w:sz w:val="18"/>
          <w:szCs w:val="18"/>
          <w:lang w:val="nl-NL"/>
        </w:rPr>
      </w:pPr>
      <w:r w:rsidRPr="009F34D1">
        <w:rPr>
          <w:rFonts w:ascii="Verdana" w:hAnsi="Verdana"/>
          <w:color w:val="44546A" w:themeColor="text2"/>
          <w:sz w:val="18"/>
          <w:szCs w:val="18"/>
          <w:lang w:val="nl-NL"/>
        </w:rPr>
        <w:t xml:space="preserve">Voor het zomerreces </w:t>
      </w:r>
      <w:r w:rsidR="00251307">
        <w:rPr>
          <w:rFonts w:ascii="Verdana" w:hAnsi="Verdana"/>
          <w:color w:val="44546A" w:themeColor="text2"/>
          <w:sz w:val="18"/>
          <w:szCs w:val="18"/>
          <w:lang w:val="nl-NL"/>
        </w:rPr>
        <w:t>ronden</w:t>
      </w:r>
      <w:r w:rsidRPr="009F34D1">
        <w:rPr>
          <w:rFonts w:ascii="Verdana" w:hAnsi="Verdana"/>
          <w:color w:val="44546A" w:themeColor="text2"/>
          <w:sz w:val="18"/>
          <w:szCs w:val="18"/>
          <w:lang w:val="nl-NL"/>
        </w:rPr>
        <w:t xml:space="preserve"> 26 van de 30 RES regio’s de besluitvorming over hun RES 1.0 </w:t>
      </w:r>
      <w:r w:rsidR="00251307">
        <w:rPr>
          <w:rFonts w:ascii="Verdana" w:hAnsi="Verdana"/>
          <w:color w:val="44546A" w:themeColor="text2"/>
          <w:sz w:val="18"/>
          <w:szCs w:val="18"/>
          <w:lang w:val="nl-NL"/>
        </w:rPr>
        <w:t>af</w:t>
      </w:r>
      <w:r w:rsidRPr="009F34D1">
        <w:rPr>
          <w:rFonts w:ascii="Verdana" w:hAnsi="Verdana"/>
          <w:color w:val="44546A" w:themeColor="text2"/>
          <w:sz w:val="18"/>
          <w:szCs w:val="18"/>
          <w:lang w:val="nl-NL"/>
        </w:rPr>
        <w:t xml:space="preserve">. Vier regio’s volgen na het zomerreces. Alle 30 </w:t>
      </w:r>
      <w:proofErr w:type="spellStart"/>
      <w:r w:rsidRPr="009F34D1">
        <w:rPr>
          <w:rFonts w:ascii="Verdana" w:hAnsi="Verdana"/>
          <w:color w:val="44546A" w:themeColor="text2"/>
          <w:sz w:val="18"/>
          <w:szCs w:val="18"/>
          <w:lang w:val="nl-NL"/>
        </w:rPr>
        <w:t>RES’en</w:t>
      </w:r>
      <w:proofErr w:type="spellEnd"/>
      <w:r w:rsidRPr="009F34D1">
        <w:rPr>
          <w:rFonts w:ascii="Verdana" w:hAnsi="Verdana"/>
          <w:color w:val="44546A" w:themeColor="text2"/>
          <w:sz w:val="18"/>
          <w:szCs w:val="18"/>
          <w:lang w:val="nl-NL"/>
        </w:rPr>
        <w:t xml:space="preserve"> zijn openbaar en het Planbureau voor de Leefomgeving (PBL) kan starten met de monitor. Het totale bod van alle regio’s bedraagt </w:t>
      </w:r>
      <w:r w:rsidR="00C01E00">
        <w:rPr>
          <w:rFonts w:ascii="Verdana" w:hAnsi="Verdana"/>
          <w:color w:val="44546A" w:themeColor="text2"/>
          <w:sz w:val="18"/>
          <w:szCs w:val="18"/>
          <w:lang w:val="nl-NL"/>
        </w:rPr>
        <w:sym w:font="Symbol" w:char="F0B1"/>
      </w:r>
      <w:r w:rsidRPr="009F34D1">
        <w:rPr>
          <w:rFonts w:ascii="Verdana" w:hAnsi="Verdana"/>
          <w:color w:val="44546A" w:themeColor="text2"/>
          <w:sz w:val="18"/>
          <w:szCs w:val="18"/>
          <w:lang w:val="nl-NL"/>
        </w:rPr>
        <w:t xml:space="preserve">55 </w:t>
      </w:r>
      <w:proofErr w:type="spellStart"/>
      <w:r w:rsidRPr="009F34D1">
        <w:rPr>
          <w:rFonts w:ascii="Verdana" w:hAnsi="Verdana"/>
          <w:color w:val="44546A" w:themeColor="text2"/>
          <w:sz w:val="18"/>
          <w:szCs w:val="18"/>
          <w:lang w:val="nl-NL"/>
        </w:rPr>
        <w:t>TWh</w:t>
      </w:r>
      <w:proofErr w:type="spellEnd"/>
      <w:r w:rsidRPr="009F34D1">
        <w:rPr>
          <w:rFonts w:ascii="Verdana" w:hAnsi="Verdana"/>
          <w:color w:val="44546A" w:themeColor="text2"/>
          <w:sz w:val="18"/>
          <w:szCs w:val="18"/>
          <w:lang w:val="nl-NL"/>
        </w:rPr>
        <w:t>, ongeveer 2,5 TWH meer dan in de concept-</w:t>
      </w:r>
      <w:proofErr w:type="spellStart"/>
      <w:r w:rsidRPr="009F34D1">
        <w:rPr>
          <w:rFonts w:ascii="Verdana" w:hAnsi="Verdana"/>
          <w:color w:val="44546A" w:themeColor="text2"/>
          <w:sz w:val="18"/>
          <w:szCs w:val="18"/>
          <w:lang w:val="nl-NL"/>
        </w:rPr>
        <w:t>RES’en</w:t>
      </w:r>
      <w:proofErr w:type="spellEnd"/>
      <w:r w:rsidRPr="009F34D1">
        <w:rPr>
          <w:rFonts w:ascii="Verdana" w:hAnsi="Verdana"/>
          <w:color w:val="44546A" w:themeColor="text2"/>
          <w:sz w:val="18"/>
          <w:szCs w:val="18"/>
          <w:lang w:val="nl-NL"/>
        </w:rPr>
        <w:t xml:space="preserve"> uit oktober 2020. </w:t>
      </w:r>
      <w:r w:rsidRPr="009F34D1">
        <w:rPr>
          <w:rFonts w:ascii="Verdana" w:hAnsi="Verdana" w:cs="Calibri"/>
          <w:color w:val="44546A" w:themeColor="text2"/>
          <w:sz w:val="18"/>
          <w:szCs w:val="18"/>
          <w:lang w:val="nl-NL"/>
        </w:rPr>
        <w:t xml:space="preserve">Dat is een goed uitgangspunt voor het werken aan het doel van 35 </w:t>
      </w:r>
      <w:proofErr w:type="spellStart"/>
      <w:r w:rsidRPr="009F34D1">
        <w:rPr>
          <w:rFonts w:ascii="Verdana" w:hAnsi="Verdana" w:cs="Calibri"/>
          <w:color w:val="44546A" w:themeColor="text2"/>
          <w:sz w:val="18"/>
          <w:szCs w:val="18"/>
          <w:lang w:val="nl-NL"/>
        </w:rPr>
        <w:t>TWh</w:t>
      </w:r>
      <w:proofErr w:type="spellEnd"/>
      <w:r w:rsidRPr="009F34D1">
        <w:rPr>
          <w:rFonts w:ascii="Verdana" w:hAnsi="Verdana" w:cs="Calibri"/>
          <w:color w:val="44546A" w:themeColor="text2"/>
          <w:sz w:val="18"/>
          <w:szCs w:val="18"/>
          <w:lang w:val="nl-NL"/>
        </w:rPr>
        <w:t xml:space="preserve"> hernieuwbaar opgewerkte energie in 2030. </w:t>
      </w:r>
      <w:r w:rsidR="00251307">
        <w:rPr>
          <w:rFonts w:ascii="Verdana" w:hAnsi="Verdana" w:cs="Calibri"/>
          <w:color w:val="44546A" w:themeColor="text2"/>
          <w:sz w:val="18"/>
          <w:szCs w:val="18"/>
          <w:lang w:val="nl-NL"/>
        </w:rPr>
        <w:t>B</w:t>
      </w:r>
      <w:r w:rsidRPr="009F34D1">
        <w:rPr>
          <w:rFonts w:ascii="Verdana" w:hAnsi="Verdana"/>
          <w:color w:val="44546A" w:themeColor="text2"/>
          <w:sz w:val="18"/>
          <w:szCs w:val="18"/>
          <w:lang w:val="nl-NL"/>
        </w:rPr>
        <w:t xml:space="preserve">eperkingen in de ruimte, vaststelling door volksvertegenwoordigers, de mate waarin een locatie door inwoners geaccepteerd wordt </w:t>
      </w:r>
      <w:r w:rsidR="00251307">
        <w:rPr>
          <w:rFonts w:ascii="Verdana" w:hAnsi="Verdana"/>
          <w:color w:val="44546A" w:themeColor="text2"/>
          <w:sz w:val="18"/>
          <w:szCs w:val="18"/>
          <w:lang w:val="nl-NL"/>
        </w:rPr>
        <w:t>en</w:t>
      </w:r>
      <w:r w:rsidRPr="009F34D1">
        <w:rPr>
          <w:rFonts w:ascii="Verdana" w:hAnsi="Verdana"/>
          <w:color w:val="44546A" w:themeColor="text2"/>
          <w:sz w:val="18"/>
          <w:szCs w:val="18"/>
          <w:lang w:val="nl-NL"/>
        </w:rPr>
        <w:t xml:space="preserve"> gebrek aan netcapaciteit beïnvloeden hoeveel zonne- en windenergie gerealiseerd kan worden</w:t>
      </w:r>
      <w:r w:rsidR="00251307">
        <w:rPr>
          <w:rFonts w:ascii="Verdana" w:hAnsi="Verdana"/>
          <w:color w:val="44546A" w:themeColor="text2"/>
          <w:sz w:val="18"/>
          <w:szCs w:val="18"/>
          <w:lang w:val="nl-NL"/>
        </w:rPr>
        <w:t xml:space="preserve">. </w:t>
      </w:r>
      <w:r w:rsidRPr="009F34D1">
        <w:rPr>
          <w:rFonts w:ascii="Verdana" w:hAnsi="Verdana"/>
          <w:color w:val="44546A" w:themeColor="text2"/>
          <w:sz w:val="18"/>
          <w:szCs w:val="18"/>
          <w:lang w:val="nl-NL"/>
        </w:rPr>
        <w:t xml:space="preserve">Over de onderverdeling huidige opwek – pijplijn - ambitie en het onderscheid wind -zon op veld - zon op dak, zijn op dit moment nog geen eenduidige conclusies te trekken. Het Planbureau voor de Leefomgeving (PBL) levert eind 2021/begin 2022 een volledige kwantitatieve analyse van de opstelsom van alle </w:t>
      </w:r>
      <w:proofErr w:type="spellStart"/>
      <w:r w:rsidRPr="009F34D1">
        <w:rPr>
          <w:rFonts w:ascii="Verdana" w:hAnsi="Verdana"/>
          <w:color w:val="44546A" w:themeColor="text2"/>
          <w:sz w:val="18"/>
          <w:szCs w:val="18"/>
          <w:lang w:val="nl-NL"/>
        </w:rPr>
        <w:t>RES’en</w:t>
      </w:r>
      <w:proofErr w:type="spellEnd"/>
      <w:r w:rsidRPr="009F34D1">
        <w:rPr>
          <w:rFonts w:ascii="Verdana" w:hAnsi="Verdana"/>
          <w:color w:val="44546A" w:themeColor="text2"/>
          <w:sz w:val="18"/>
          <w:szCs w:val="18"/>
          <w:lang w:val="nl-NL"/>
        </w:rPr>
        <w:t xml:space="preserve"> 1.0 en gaat hier dan nader op in</w:t>
      </w:r>
    </w:p>
    <w:p w14:paraId="672D51BD" w14:textId="77777777" w:rsidR="00320ED5" w:rsidRPr="009F34D1" w:rsidRDefault="00320ED5" w:rsidP="00320ED5">
      <w:pPr>
        <w:spacing w:line="260" w:lineRule="exact"/>
        <w:rPr>
          <w:rFonts w:ascii="Verdana" w:hAnsi="Verdana"/>
          <w:color w:val="44546A" w:themeColor="text2"/>
          <w:sz w:val="18"/>
          <w:szCs w:val="18"/>
          <w:lang w:val="nl-NL"/>
        </w:rPr>
      </w:pPr>
    </w:p>
    <w:p w14:paraId="682E360E" w14:textId="4BBD4731" w:rsidR="00443F4E" w:rsidRPr="009F34D1" w:rsidRDefault="00443F4E" w:rsidP="00224710">
      <w:pPr>
        <w:spacing w:line="260" w:lineRule="exact"/>
        <w:rPr>
          <w:rFonts w:ascii="Verdana" w:hAnsi="Verdana"/>
          <w:b/>
          <w:bCs/>
          <w:color w:val="44546A" w:themeColor="text2"/>
          <w:sz w:val="18"/>
          <w:szCs w:val="18"/>
          <w:lang w:val="nl-NL"/>
        </w:rPr>
      </w:pPr>
      <w:r w:rsidRPr="009F34D1">
        <w:rPr>
          <w:rFonts w:ascii="Verdana" w:hAnsi="Verdana"/>
          <w:b/>
          <w:bCs/>
          <w:color w:val="44546A" w:themeColor="text2"/>
          <w:sz w:val="18"/>
          <w:szCs w:val="18"/>
          <w:lang w:val="nl-NL"/>
        </w:rPr>
        <w:t xml:space="preserve">Het begin van een intensieve samenwerking </w:t>
      </w:r>
    </w:p>
    <w:p w14:paraId="4BB148BE" w14:textId="07E3E3B7" w:rsidR="00BB4B32" w:rsidRPr="009F34D1" w:rsidRDefault="00443F4E" w:rsidP="00224710">
      <w:pPr>
        <w:spacing w:line="260" w:lineRule="exact"/>
        <w:rPr>
          <w:rFonts w:cstheme="minorHAnsi"/>
          <w:color w:val="44546A" w:themeColor="text2"/>
          <w:sz w:val="22"/>
          <w:szCs w:val="22"/>
          <w:lang w:val="nl-NL"/>
        </w:rPr>
      </w:pPr>
      <w:r w:rsidRPr="009F34D1">
        <w:rPr>
          <w:rFonts w:ascii="Verdana" w:hAnsi="Verdana"/>
          <w:color w:val="44546A" w:themeColor="text2"/>
          <w:sz w:val="18"/>
          <w:szCs w:val="18"/>
          <w:lang w:val="nl-NL"/>
        </w:rPr>
        <w:t xml:space="preserve">De plannen in de </w:t>
      </w:r>
      <w:proofErr w:type="spellStart"/>
      <w:r w:rsidRPr="009F34D1">
        <w:rPr>
          <w:rFonts w:ascii="Verdana" w:hAnsi="Verdana"/>
          <w:color w:val="44546A" w:themeColor="text2"/>
          <w:sz w:val="18"/>
          <w:szCs w:val="18"/>
          <w:lang w:val="nl-NL"/>
        </w:rPr>
        <w:t>RES’en</w:t>
      </w:r>
      <w:proofErr w:type="spellEnd"/>
      <w:r w:rsidRPr="009F34D1">
        <w:rPr>
          <w:rFonts w:ascii="Verdana" w:hAnsi="Verdana"/>
          <w:color w:val="44546A" w:themeColor="text2"/>
          <w:sz w:val="18"/>
          <w:szCs w:val="18"/>
          <w:lang w:val="nl-NL"/>
        </w:rPr>
        <w:t xml:space="preserve"> 1.0 zijn verdiept, verbeterd en concreter gemaakt. De netbeheerders zijn actief betrokken en ook de samenwerking tussen de </w:t>
      </w:r>
      <w:proofErr w:type="spellStart"/>
      <w:r w:rsidRPr="009F34D1">
        <w:rPr>
          <w:rFonts w:ascii="Verdana" w:hAnsi="Verdana"/>
          <w:color w:val="44546A" w:themeColor="text2"/>
          <w:sz w:val="18"/>
          <w:szCs w:val="18"/>
          <w:lang w:val="nl-NL"/>
        </w:rPr>
        <w:t>RES’en</w:t>
      </w:r>
      <w:proofErr w:type="spellEnd"/>
      <w:r w:rsidRPr="009F34D1">
        <w:rPr>
          <w:rFonts w:ascii="Verdana" w:hAnsi="Verdana"/>
          <w:color w:val="44546A" w:themeColor="text2"/>
          <w:sz w:val="18"/>
          <w:szCs w:val="18"/>
          <w:lang w:val="nl-NL"/>
        </w:rPr>
        <w:t xml:space="preserve"> is intensiever geworden. De RES is gegroeid tot meer dan alleen een document. Het is het begin van een intensieve samenwerking. </w:t>
      </w:r>
      <w:r w:rsidR="00BB4B32" w:rsidRPr="009F34D1">
        <w:rPr>
          <w:rFonts w:ascii="Verdana" w:hAnsi="Verdana"/>
          <w:color w:val="44546A" w:themeColor="text2"/>
          <w:sz w:val="18"/>
          <w:szCs w:val="18"/>
          <w:lang w:val="nl-NL"/>
        </w:rPr>
        <w:t>Een netwerk waarin</w:t>
      </w:r>
      <w:r w:rsidRPr="009F34D1">
        <w:rPr>
          <w:rFonts w:ascii="Verdana" w:hAnsi="Verdana"/>
          <w:color w:val="44546A" w:themeColor="text2"/>
          <w:sz w:val="18"/>
          <w:szCs w:val="18"/>
          <w:lang w:val="nl-NL"/>
        </w:rPr>
        <w:t xml:space="preserve"> overheden, netbeheerders, maatschappelijke organisaties, energiecoöperaties en inwoners elkaar </w:t>
      </w:r>
      <w:r w:rsidR="00BB4B32" w:rsidRPr="009F34D1">
        <w:rPr>
          <w:rFonts w:ascii="Verdana" w:hAnsi="Verdana"/>
          <w:color w:val="44546A" w:themeColor="text2"/>
          <w:sz w:val="18"/>
          <w:szCs w:val="18"/>
          <w:lang w:val="nl-NL"/>
        </w:rPr>
        <w:t>weten te vinden op het gebied van klimaat</w:t>
      </w:r>
      <w:r w:rsidRPr="009F34D1">
        <w:rPr>
          <w:rFonts w:ascii="Verdana" w:hAnsi="Verdana"/>
          <w:color w:val="44546A" w:themeColor="text2"/>
          <w:sz w:val="18"/>
          <w:szCs w:val="18"/>
          <w:lang w:val="nl-NL"/>
        </w:rPr>
        <w:t xml:space="preserve">. </w:t>
      </w:r>
      <w:r w:rsidR="00BB4B32" w:rsidRPr="009F34D1">
        <w:rPr>
          <w:rFonts w:ascii="Verdana" w:hAnsi="Verdana"/>
          <w:color w:val="44546A" w:themeColor="text2"/>
          <w:sz w:val="18"/>
          <w:szCs w:val="18"/>
          <w:lang w:val="nl-NL"/>
        </w:rPr>
        <w:t>Daarmee is ook het gesprek met inwoners en bedrijven begonnen. Dat leidt soms tot fel</w:t>
      </w:r>
      <w:r w:rsidRPr="009F34D1">
        <w:rPr>
          <w:rFonts w:ascii="Verdana" w:hAnsi="Verdana"/>
          <w:color w:val="44546A" w:themeColor="text2"/>
          <w:sz w:val="18"/>
          <w:szCs w:val="18"/>
          <w:lang w:val="nl-NL"/>
        </w:rPr>
        <w:t xml:space="preserve"> maatschappelijk debat over zorgen</w:t>
      </w:r>
      <w:r w:rsidR="00ED6D43" w:rsidRPr="009F34D1">
        <w:rPr>
          <w:rFonts w:ascii="Verdana" w:hAnsi="Verdana"/>
          <w:color w:val="44546A" w:themeColor="text2"/>
          <w:sz w:val="18"/>
          <w:szCs w:val="18"/>
          <w:lang w:val="nl-NL"/>
        </w:rPr>
        <w:t>. M</w:t>
      </w:r>
      <w:r w:rsidR="00BB4B32" w:rsidRPr="009F34D1">
        <w:rPr>
          <w:rFonts w:ascii="Verdana" w:hAnsi="Verdana"/>
          <w:color w:val="44546A" w:themeColor="text2"/>
          <w:sz w:val="18"/>
          <w:szCs w:val="18"/>
          <w:lang w:val="nl-NL"/>
        </w:rPr>
        <w:t>aar ook tot initiatieven en het gesprek over</w:t>
      </w:r>
      <w:r w:rsidRPr="009F34D1">
        <w:rPr>
          <w:rFonts w:ascii="Verdana" w:hAnsi="Verdana"/>
          <w:color w:val="44546A" w:themeColor="text2"/>
          <w:sz w:val="18"/>
          <w:szCs w:val="18"/>
          <w:lang w:val="nl-NL"/>
        </w:rPr>
        <w:t xml:space="preserve"> de kansen die de energietransitie brengt, bijvoorbeeld op het gebied van arbeid en scholing. </w:t>
      </w:r>
      <w:r w:rsidRPr="009F34D1">
        <w:rPr>
          <w:rFonts w:ascii="Verdana" w:hAnsi="Verdana" w:cstheme="minorHAnsi"/>
          <w:color w:val="44546A" w:themeColor="text2"/>
          <w:sz w:val="18"/>
          <w:szCs w:val="18"/>
          <w:lang w:val="nl-NL"/>
        </w:rPr>
        <w:t xml:space="preserve">De komende 10 jaar is nog altijd stevige inspanning én financiering nodig om de doelen voor 2030 te halen in een goed proces met inwoners en betrokkenen, met ruimtelijke kwaliteit </w:t>
      </w:r>
      <w:proofErr w:type="spellStart"/>
      <w:r w:rsidRPr="009F34D1">
        <w:rPr>
          <w:rFonts w:ascii="Verdana" w:hAnsi="Verdana" w:cstheme="minorHAnsi"/>
          <w:color w:val="44546A" w:themeColor="text2"/>
          <w:sz w:val="18"/>
          <w:szCs w:val="18"/>
          <w:lang w:val="nl-NL"/>
        </w:rPr>
        <w:t>én</w:t>
      </w:r>
      <w:proofErr w:type="spellEnd"/>
      <w:r w:rsidRPr="009F34D1">
        <w:rPr>
          <w:rFonts w:ascii="Verdana" w:hAnsi="Verdana" w:cstheme="minorHAnsi"/>
          <w:color w:val="44546A" w:themeColor="text2"/>
          <w:sz w:val="18"/>
          <w:szCs w:val="18"/>
          <w:lang w:val="nl-NL"/>
        </w:rPr>
        <w:t xml:space="preserve"> met aandacht voor het energiesysteem</w:t>
      </w:r>
      <w:r w:rsidRPr="009F34D1">
        <w:rPr>
          <w:rFonts w:cstheme="minorHAnsi"/>
          <w:color w:val="44546A" w:themeColor="text2"/>
          <w:sz w:val="22"/>
          <w:szCs w:val="22"/>
          <w:lang w:val="nl-NL"/>
        </w:rPr>
        <w:t xml:space="preserve">. </w:t>
      </w:r>
    </w:p>
    <w:p w14:paraId="46DCFEE5" w14:textId="77777777" w:rsidR="00EF6BD4" w:rsidRPr="009F34D1" w:rsidRDefault="00EF6BD4" w:rsidP="00224710">
      <w:pPr>
        <w:spacing w:line="260" w:lineRule="exact"/>
        <w:rPr>
          <w:b/>
          <w:bCs/>
          <w:color w:val="44546A" w:themeColor="text2"/>
          <w:sz w:val="22"/>
          <w:szCs w:val="22"/>
          <w:lang w:val="nl-NL"/>
        </w:rPr>
      </w:pPr>
    </w:p>
    <w:p w14:paraId="420FD993" w14:textId="77777777" w:rsidR="00897B90" w:rsidRPr="009F34D1" w:rsidRDefault="00897B90" w:rsidP="00897B90">
      <w:pPr>
        <w:spacing w:line="260" w:lineRule="exact"/>
        <w:rPr>
          <w:rFonts w:ascii="Verdana" w:hAnsi="Verdana"/>
          <w:b/>
          <w:bCs/>
          <w:color w:val="44546A" w:themeColor="text2"/>
          <w:sz w:val="18"/>
          <w:szCs w:val="18"/>
          <w:lang w:val="nl-NL"/>
        </w:rPr>
      </w:pPr>
      <w:r w:rsidRPr="009F34D1">
        <w:rPr>
          <w:rFonts w:ascii="Verdana" w:hAnsi="Verdana"/>
          <w:b/>
          <w:bCs/>
          <w:color w:val="44546A" w:themeColor="text2"/>
          <w:sz w:val="18"/>
          <w:szCs w:val="18"/>
          <w:lang w:val="nl-NL"/>
        </w:rPr>
        <w:t>Betrokkenheid burgers vraagt aandacht</w:t>
      </w:r>
    </w:p>
    <w:p w14:paraId="1B10AE3E" w14:textId="52F1C598" w:rsidR="00897B90" w:rsidRPr="00320ED5" w:rsidRDefault="00897B90" w:rsidP="00897B90">
      <w:pPr>
        <w:spacing w:line="260" w:lineRule="exact"/>
        <w:rPr>
          <w:rFonts w:ascii="Verdana" w:hAnsi="Verdana" w:cstheme="minorHAnsi"/>
          <w:color w:val="44546A" w:themeColor="text2"/>
          <w:sz w:val="18"/>
          <w:szCs w:val="18"/>
          <w:lang w:val="nl-NL"/>
        </w:rPr>
      </w:pPr>
      <w:r w:rsidRPr="009F34D1">
        <w:rPr>
          <w:rFonts w:ascii="Verdana" w:hAnsi="Verdana" w:cstheme="minorHAnsi"/>
          <w:color w:val="44546A" w:themeColor="text2"/>
          <w:sz w:val="18"/>
          <w:szCs w:val="18"/>
          <w:lang w:val="nl-NL"/>
        </w:rPr>
        <w:t>Duurzame energie in het landschap is niet vanzelfsprekend. Inwoners voelen zich niet altijd gehoord of vroeg en intensief betrokken. Dit vraagt om eerder en vaak andere inspanningen van overheden en initiatiefnemers.</w:t>
      </w:r>
      <w:r w:rsidRPr="009F34D1">
        <w:rPr>
          <w:rFonts w:ascii="Verdana" w:hAnsi="Verdana" w:cstheme="minorHAnsi"/>
          <w:b/>
          <w:bCs/>
          <w:color w:val="44546A" w:themeColor="text2"/>
          <w:sz w:val="18"/>
          <w:szCs w:val="18"/>
          <w:lang w:val="nl-NL"/>
        </w:rPr>
        <w:t xml:space="preserve"> </w:t>
      </w:r>
      <w:r w:rsidRPr="009F34D1">
        <w:rPr>
          <w:rFonts w:ascii="Verdana" w:hAnsi="Verdana" w:cstheme="minorHAnsi"/>
          <w:color w:val="44546A" w:themeColor="text2"/>
          <w:sz w:val="18"/>
          <w:szCs w:val="18"/>
          <w:lang w:val="nl-NL"/>
        </w:rPr>
        <w:t xml:space="preserve">Ook de zorgen en daarmee het maatschappelijk debat over gezondheid en de gevolgen voor de eigen leefomgeving nemen toe. De RES maakt de noodzaak tot een betere relatie tussen inwoner en overheid zichtbaar. Regio’s zoeken dan ook steeds nieuwe (online) vormen om inwoners te betrekken: van een (online) festival, </w:t>
      </w:r>
      <w:proofErr w:type="spellStart"/>
      <w:r w:rsidRPr="009F34D1">
        <w:rPr>
          <w:rFonts w:ascii="Verdana" w:hAnsi="Verdana" w:cstheme="minorHAnsi"/>
          <w:color w:val="44546A" w:themeColor="text2"/>
          <w:sz w:val="18"/>
          <w:szCs w:val="18"/>
          <w:lang w:val="nl-NL"/>
        </w:rPr>
        <w:t>webinar</w:t>
      </w:r>
      <w:proofErr w:type="spellEnd"/>
      <w:r w:rsidRPr="009F34D1">
        <w:rPr>
          <w:rFonts w:ascii="Verdana" w:hAnsi="Verdana" w:cstheme="minorHAnsi"/>
          <w:color w:val="44546A" w:themeColor="text2"/>
          <w:sz w:val="18"/>
          <w:szCs w:val="18"/>
          <w:lang w:val="nl-NL"/>
        </w:rPr>
        <w:t xml:space="preserve"> tot burgerforum. </w:t>
      </w:r>
      <w:r w:rsidR="00320ED5" w:rsidRPr="009F34D1">
        <w:rPr>
          <w:rFonts w:ascii="Verdana" w:hAnsi="Verdana"/>
          <w:color w:val="44546A" w:themeColor="text2"/>
          <w:sz w:val="18"/>
          <w:szCs w:val="18"/>
          <w:lang w:val="nl-NL"/>
        </w:rPr>
        <w:t xml:space="preserve">Het Rijk bracht de nut en noodzaak van de </w:t>
      </w:r>
      <w:proofErr w:type="spellStart"/>
      <w:r w:rsidR="00320ED5" w:rsidRPr="009F34D1">
        <w:rPr>
          <w:rFonts w:ascii="Verdana" w:hAnsi="Verdana"/>
          <w:color w:val="44546A" w:themeColor="text2"/>
          <w:sz w:val="18"/>
          <w:szCs w:val="18"/>
          <w:lang w:val="nl-NL"/>
        </w:rPr>
        <w:t>RES’en</w:t>
      </w:r>
      <w:proofErr w:type="spellEnd"/>
      <w:r w:rsidR="00320ED5" w:rsidRPr="009F34D1">
        <w:rPr>
          <w:rFonts w:ascii="Verdana" w:hAnsi="Verdana"/>
          <w:color w:val="44546A" w:themeColor="text2"/>
          <w:sz w:val="18"/>
          <w:szCs w:val="18"/>
          <w:lang w:val="nl-NL"/>
        </w:rPr>
        <w:t xml:space="preserve"> onder de aandacht in een korte campagne en werkt nu aan een langere termijn-aanpak over klimaat om daarmee ook de communicatie in de </w:t>
      </w:r>
      <w:proofErr w:type="spellStart"/>
      <w:r w:rsidR="00320ED5" w:rsidRPr="009F34D1">
        <w:rPr>
          <w:rFonts w:ascii="Verdana" w:hAnsi="Verdana"/>
          <w:color w:val="44546A" w:themeColor="text2"/>
          <w:sz w:val="18"/>
          <w:szCs w:val="18"/>
          <w:lang w:val="nl-NL"/>
        </w:rPr>
        <w:lastRenderedPageBreak/>
        <w:t>RES’en</w:t>
      </w:r>
      <w:proofErr w:type="spellEnd"/>
      <w:r w:rsidR="00320ED5" w:rsidRPr="009F34D1">
        <w:rPr>
          <w:rFonts w:ascii="Verdana" w:hAnsi="Verdana"/>
          <w:color w:val="44546A" w:themeColor="text2"/>
          <w:sz w:val="18"/>
          <w:szCs w:val="18"/>
          <w:lang w:val="nl-NL"/>
        </w:rPr>
        <w:t xml:space="preserve"> te ondersteunen. </w:t>
      </w:r>
      <w:r w:rsidRPr="009F34D1">
        <w:rPr>
          <w:rFonts w:ascii="Verdana" w:hAnsi="Verdana" w:cstheme="minorHAnsi"/>
          <w:color w:val="44546A" w:themeColor="text2"/>
          <w:sz w:val="18"/>
          <w:szCs w:val="18"/>
          <w:lang w:val="nl-NL"/>
        </w:rPr>
        <w:t>Het debat houdt niet op bij de RES 1.0. De verdere uitwerking van beleid of concrete plannen vraagt om continue betrokkenheid van inwoners en belanghebbenden. Op weg naar de RES 2.0 onderzoeken regio’s ook de inzet van bijvoorbeeld een burgerberaad of omgevingsraad om eigenaarschap en zeggenschap van inwoners te vergroten. Daarbij is ook lokaal eigendom een belangrijk onderwerp in elke RES: hoe inwoners zeggenschap krijgen en meeprofiteren van wind en zon op land projecten.</w:t>
      </w:r>
      <w:r w:rsidR="00320ED5">
        <w:rPr>
          <w:rFonts w:ascii="Verdana" w:hAnsi="Verdana" w:cstheme="minorHAnsi"/>
          <w:color w:val="44546A" w:themeColor="text2"/>
          <w:sz w:val="18"/>
          <w:szCs w:val="18"/>
          <w:lang w:val="nl-NL"/>
        </w:rPr>
        <w:t xml:space="preserve"> </w:t>
      </w:r>
      <w:r w:rsidR="00320ED5" w:rsidRPr="0084354F">
        <w:rPr>
          <w:rFonts w:ascii="Verdana" w:hAnsi="Verdana" w:cstheme="minorHAnsi"/>
          <w:color w:val="44546A" w:themeColor="text2"/>
          <w:sz w:val="18"/>
          <w:szCs w:val="18"/>
          <w:lang w:val="nl-NL"/>
        </w:rPr>
        <w:t xml:space="preserve">Het </w:t>
      </w:r>
      <w:r w:rsidRPr="0084354F">
        <w:rPr>
          <w:rFonts w:ascii="Verdana" w:hAnsi="Verdana"/>
          <w:color w:val="44546A" w:themeColor="text2"/>
          <w:sz w:val="18"/>
          <w:szCs w:val="18"/>
          <w:lang w:val="nl-NL"/>
        </w:rPr>
        <w:t xml:space="preserve">RIVM </w:t>
      </w:r>
      <w:r w:rsidR="00320ED5" w:rsidRPr="0084354F">
        <w:rPr>
          <w:rFonts w:ascii="Verdana" w:hAnsi="Verdana"/>
          <w:color w:val="44546A" w:themeColor="text2"/>
          <w:sz w:val="18"/>
          <w:szCs w:val="18"/>
          <w:lang w:val="nl-NL"/>
        </w:rPr>
        <w:t xml:space="preserve">zet </w:t>
      </w:r>
      <w:r w:rsidRPr="0084354F">
        <w:rPr>
          <w:rFonts w:ascii="Verdana" w:hAnsi="Verdana"/>
          <w:color w:val="44546A" w:themeColor="text2"/>
          <w:sz w:val="18"/>
          <w:szCs w:val="18"/>
          <w:lang w:val="nl-NL"/>
        </w:rPr>
        <w:t xml:space="preserve">een ‘Expertisepunt windenergie en gezondheid’ op, waar experts elkaar kunnen vinden en regionale </w:t>
      </w:r>
      <w:proofErr w:type="spellStart"/>
      <w:r w:rsidRPr="0084354F">
        <w:rPr>
          <w:rFonts w:ascii="Verdana" w:hAnsi="Verdana"/>
          <w:color w:val="44546A" w:themeColor="text2"/>
          <w:sz w:val="18"/>
          <w:szCs w:val="18"/>
          <w:lang w:val="nl-NL"/>
        </w:rPr>
        <w:t>GGD’en</w:t>
      </w:r>
      <w:proofErr w:type="spellEnd"/>
      <w:r w:rsidRPr="0084354F">
        <w:rPr>
          <w:rFonts w:ascii="Verdana" w:hAnsi="Verdana"/>
          <w:color w:val="44546A" w:themeColor="text2"/>
          <w:sz w:val="18"/>
          <w:szCs w:val="18"/>
          <w:lang w:val="nl-NL"/>
        </w:rPr>
        <w:t xml:space="preserve"> ondersteund worden. </w:t>
      </w:r>
    </w:p>
    <w:p w14:paraId="1C1A0D04" w14:textId="77777777" w:rsidR="00897B90" w:rsidRPr="009F34D1" w:rsidRDefault="00897B90" w:rsidP="009A5687">
      <w:pPr>
        <w:spacing w:line="260" w:lineRule="exact"/>
        <w:rPr>
          <w:rFonts w:ascii="Verdana" w:hAnsi="Verdana"/>
          <w:b/>
          <w:bCs/>
          <w:color w:val="44546A" w:themeColor="text2"/>
          <w:sz w:val="18"/>
          <w:szCs w:val="18"/>
          <w:lang w:val="nl-NL"/>
        </w:rPr>
      </w:pPr>
    </w:p>
    <w:p w14:paraId="4E87BD2D" w14:textId="1BFB8B41" w:rsidR="009A5687" w:rsidRPr="009F34D1" w:rsidRDefault="009A5687" w:rsidP="009A5687">
      <w:pPr>
        <w:spacing w:line="260" w:lineRule="exact"/>
        <w:rPr>
          <w:rFonts w:ascii="Verdana" w:hAnsi="Verdana"/>
          <w:b/>
          <w:bCs/>
          <w:color w:val="44546A" w:themeColor="text2"/>
          <w:sz w:val="18"/>
          <w:szCs w:val="18"/>
          <w:lang w:val="nl-NL"/>
        </w:rPr>
      </w:pPr>
      <w:r w:rsidRPr="009F34D1">
        <w:rPr>
          <w:rFonts w:ascii="Verdana" w:hAnsi="Verdana"/>
          <w:b/>
          <w:bCs/>
          <w:color w:val="44546A" w:themeColor="text2"/>
          <w:sz w:val="18"/>
          <w:szCs w:val="18"/>
          <w:lang w:val="nl-NL"/>
        </w:rPr>
        <w:t>Ruimte is beperkt beschikbaar</w:t>
      </w:r>
    </w:p>
    <w:p w14:paraId="0CF88FC7" w14:textId="30A4873F" w:rsidR="004E5C8A" w:rsidRPr="009F34D1" w:rsidRDefault="009A5687" w:rsidP="004E5C8A">
      <w:pPr>
        <w:spacing w:line="260" w:lineRule="exact"/>
        <w:rPr>
          <w:b/>
          <w:bCs/>
          <w:color w:val="44546A" w:themeColor="text2"/>
          <w:sz w:val="22"/>
          <w:szCs w:val="22"/>
          <w:lang w:val="nl-NL"/>
        </w:rPr>
      </w:pPr>
      <w:r w:rsidRPr="009F34D1">
        <w:rPr>
          <w:rFonts w:ascii="Verdana" w:hAnsi="Verdana"/>
          <w:color w:val="44546A" w:themeColor="text2"/>
          <w:sz w:val="18"/>
          <w:szCs w:val="18"/>
          <w:lang w:val="nl-NL"/>
        </w:rPr>
        <w:t>Naast de energietransitie, is er veel druk op de leefomgeving door andere grote thema’s als woningbouw, landbouw, natuur en klimaatadaptatie. Duurzame energie is een jonge discipline die om ruimte vraagt en daarmee mogelijk minder vanzelfsprekend is als woningbouw, industrie en bedrijventerreinen. Ruimte is beperkt beschikbaar. Het vraagt dus om slim combineren én kiezen.</w:t>
      </w:r>
      <w:r w:rsidR="00CE3250" w:rsidRPr="009F34D1">
        <w:rPr>
          <w:rFonts w:ascii="Verdana" w:hAnsi="Verdana"/>
          <w:color w:val="44546A" w:themeColor="text2"/>
          <w:sz w:val="18"/>
          <w:szCs w:val="18"/>
          <w:lang w:val="nl-NL"/>
        </w:rPr>
        <w:t xml:space="preserve"> </w:t>
      </w:r>
      <w:r w:rsidR="004E5C8A" w:rsidRPr="009F34D1">
        <w:rPr>
          <w:rFonts w:ascii="Verdana" w:hAnsi="Verdana"/>
          <w:color w:val="44546A" w:themeColor="text2"/>
          <w:sz w:val="18"/>
          <w:szCs w:val="18"/>
          <w:lang w:val="nl-NL"/>
        </w:rPr>
        <w:t xml:space="preserve">Die afweging wordt onder andere gemaakt als de ambities uit de RES worden vastgelegd in het gemeentelijk en provinciaal omgevingsbeleid. Daarbij worden inwoners betrokken en is inspraak mogelijk. </w:t>
      </w:r>
    </w:p>
    <w:p w14:paraId="36B08FC6" w14:textId="77777777" w:rsidR="004E5C8A" w:rsidRPr="009F34D1" w:rsidRDefault="004E5C8A" w:rsidP="004E5C8A">
      <w:pPr>
        <w:spacing w:line="260" w:lineRule="exact"/>
        <w:rPr>
          <w:color w:val="44546A" w:themeColor="text2"/>
          <w:sz w:val="22"/>
          <w:szCs w:val="22"/>
          <w:lang w:val="nl-NL"/>
        </w:rPr>
      </w:pPr>
    </w:p>
    <w:p w14:paraId="0E07C0E0" w14:textId="77777777" w:rsidR="00C61BB4" w:rsidRPr="009F34D1" w:rsidRDefault="00C61BB4" w:rsidP="00A57994">
      <w:pPr>
        <w:spacing w:line="260" w:lineRule="exact"/>
        <w:rPr>
          <w:rFonts w:ascii="Verdana" w:hAnsi="Verdana"/>
          <w:b/>
          <w:bCs/>
          <w:color w:val="44546A" w:themeColor="text2"/>
          <w:sz w:val="18"/>
          <w:szCs w:val="18"/>
          <w:lang w:val="nl-NL"/>
        </w:rPr>
      </w:pPr>
      <w:r w:rsidRPr="009F34D1">
        <w:rPr>
          <w:rFonts w:ascii="Verdana" w:hAnsi="Verdana"/>
          <w:b/>
          <w:bCs/>
          <w:color w:val="44546A" w:themeColor="text2"/>
          <w:sz w:val="18"/>
          <w:szCs w:val="18"/>
          <w:lang w:val="nl-NL"/>
        </w:rPr>
        <w:t>Hoge druk op het energiesysteem</w:t>
      </w:r>
    </w:p>
    <w:p w14:paraId="04F4ABAA" w14:textId="2E72021C" w:rsidR="004E5C8A" w:rsidRPr="009F34D1" w:rsidRDefault="00C61BB4" w:rsidP="00C368DE">
      <w:pPr>
        <w:spacing w:line="260" w:lineRule="exact"/>
        <w:rPr>
          <w:rFonts w:ascii="Verdana" w:hAnsi="Verdana"/>
          <w:color w:val="44546A" w:themeColor="text2"/>
          <w:sz w:val="18"/>
          <w:szCs w:val="18"/>
          <w:lang w:val="nl-NL"/>
        </w:rPr>
      </w:pPr>
      <w:r w:rsidRPr="009F34D1">
        <w:rPr>
          <w:rFonts w:ascii="Verdana" w:hAnsi="Verdana"/>
          <w:color w:val="44546A" w:themeColor="text2"/>
          <w:sz w:val="18"/>
          <w:szCs w:val="18"/>
          <w:lang w:val="nl-NL"/>
        </w:rPr>
        <w:t xml:space="preserve">Door de grote voorkeur voor zon op dak en de elektriciteitsvraag van industrie, woningen en mobiliteit wordt de druk op het energiesysteem groot. </w:t>
      </w:r>
      <w:r w:rsidR="0014661C" w:rsidRPr="009F34D1">
        <w:rPr>
          <w:rFonts w:ascii="Verdana" w:hAnsi="Verdana"/>
          <w:color w:val="44546A" w:themeColor="text2"/>
          <w:sz w:val="18"/>
          <w:szCs w:val="18"/>
          <w:lang w:val="nl-NL"/>
        </w:rPr>
        <w:t xml:space="preserve">Hoog- en </w:t>
      </w:r>
      <w:proofErr w:type="spellStart"/>
      <w:r w:rsidR="0014661C" w:rsidRPr="009F34D1">
        <w:rPr>
          <w:rFonts w:ascii="Verdana" w:hAnsi="Verdana"/>
          <w:color w:val="44546A" w:themeColor="text2"/>
          <w:sz w:val="18"/>
          <w:szCs w:val="18"/>
          <w:lang w:val="nl-NL"/>
        </w:rPr>
        <w:t>middenspanningsstations</w:t>
      </w:r>
      <w:proofErr w:type="spellEnd"/>
      <w:r w:rsidR="0014661C" w:rsidRPr="009F34D1">
        <w:rPr>
          <w:rFonts w:ascii="Verdana" w:hAnsi="Verdana"/>
          <w:color w:val="44546A" w:themeColor="text2"/>
          <w:sz w:val="18"/>
          <w:szCs w:val="18"/>
          <w:lang w:val="nl-NL"/>
        </w:rPr>
        <w:t xml:space="preserve"> moeten worden uitgebreid en extra station</w:t>
      </w:r>
      <w:r w:rsidR="00980604" w:rsidRPr="009F34D1">
        <w:rPr>
          <w:rFonts w:ascii="Verdana" w:hAnsi="Verdana"/>
          <w:color w:val="44546A" w:themeColor="text2"/>
          <w:sz w:val="18"/>
          <w:szCs w:val="18"/>
          <w:lang w:val="nl-NL"/>
        </w:rPr>
        <w:t>s</w:t>
      </w:r>
      <w:r w:rsidR="0014661C" w:rsidRPr="009F34D1">
        <w:rPr>
          <w:rFonts w:ascii="Verdana" w:hAnsi="Verdana"/>
          <w:color w:val="44546A" w:themeColor="text2"/>
          <w:sz w:val="18"/>
          <w:szCs w:val="18"/>
          <w:lang w:val="nl-NL"/>
        </w:rPr>
        <w:t xml:space="preserve"> gerealiseerd. </w:t>
      </w:r>
      <w:r w:rsidRPr="009F34D1">
        <w:rPr>
          <w:rFonts w:ascii="Verdana" w:hAnsi="Verdana"/>
          <w:color w:val="44546A" w:themeColor="text2"/>
          <w:sz w:val="18"/>
          <w:szCs w:val="18"/>
          <w:lang w:val="nl-NL"/>
        </w:rPr>
        <w:t xml:space="preserve">Coördinatie op provinciale/regionale schaal en intensievere samenwerking met netbeheerders is daarom hard nodig om problemen met netcapaciteit te voorkomen. Veel regio’s denken daarom na over het plannen en prioriteren van projecten. </w:t>
      </w:r>
    </w:p>
    <w:p w14:paraId="6708F3A1" w14:textId="69CA681B" w:rsidR="00D55FF7" w:rsidRPr="00955308" w:rsidRDefault="00D55FF7" w:rsidP="00955308">
      <w:pPr>
        <w:spacing w:line="260" w:lineRule="exact"/>
        <w:rPr>
          <w:rFonts w:ascii="Verdana" w:hAnsi="Verdana"/>
          <w:b/>
          <w:bCs/>
          <w:color w:val="44546A" w:themeColor="text2"/>
          <w:sz w:val="18"/>
          <w:szCs w:val="18"/>
          <w:lang w:val="nl-NL"/>
        </w:rPr>
      </w:pPr>
    </w:p>
    <w:p w14:paraId="05496160" w14:textId="1FA32210" w:rsidR="00D71F82" w:rsidRPr="00955308" w:rsidRDefault="002C56C8" w:rsidP="00955308">
      <w:pPr>
        <w:spacing w:line="260" w:lineRule="exact"/>
        <w:rPr>
          <w:rFonts w:ascii="Verdana" w:hAnsi="Verdana"/>
          <w:b/>
          <w:bCs/>
          <w:color w:val="44546A" w:themeColor="text2"/>
          <w:sz w:val="18"/>
          <w:szCs w:val="18"/>
          <w:lang w:val="nl-NL"/>
        </w:rPr>
      </w:pPr>
      <w:r w:rsidRPr="00955308">
        <w:rPr>
          <w:rFonts w:ascii="Verdana" w:hAnsi="Verdana"/>
          <w:b/>
          <w:bCs/>
          <w:color w:val="44546A" w:themeColor="text2"/>
          <w:sz w:val="18"/>
          <w:szCs w:val="18"/>
          <w:lang w:val="nl-NL"/>
        </w:rPr>
        <w:t>Verbinding met de transitievisie warmte</w:t>
      </w:r>
    </w:p>
    <w:p w14:paraId="6B295D9D" w14:textId="2328BEF9" w:rsidR="00D71F82" w:rsidRPr="00955308" w:rsidRDefault="00D71F82" w:rsidP="00955308">
      <w:pPr>
        <w:spacing w:line="260" w:lineRule="exact"/>
        <w:rPr>
          <w:rFonts w:ascii="Verdana" w:hAnsi="Verdana" w:cstheme="minorHAnsi"/>
          <w:color w:val="44546A" w:themeColor="text2"/>
          <w:sz w:val="18"/>
          <w:szCs w:val="18"/>
          <w:lang w:val="nl-NL"/>
        </w:rPr>
      </w:pPr>
      <w:r w:rsidRPr="00955308">
        <w:rPr>
          <w:rFonts w:ascii="Verdana" w:hAnsi="Verdana"/>
          <w:color w:val="44546A" w:themeColor="text2"/>
          <w:sz w:val="18"/>
          <w:szCs w:val="18"/>
          <w:lang w:val="nl-NL"/>
        </w:rPr>
        <w:t xml:space="preserve">De regio’s zoeken naar duurzame warmtebronnen als alternatief voor het aardgas waarmee we onze huizen verwarmen. Dit gebeurt op </w:t>
      </w:r>
      <w:r w:rsidRPr="00955308">
        <w:rPr>
          <w:rFonts w:ascii="Verdana" w:hAnsi="Verdana" w:cstheme="minorHAnsi"/>
          <w:color w:val="44546A" w:themeColor="text2"/>
          <w:sz w:val="18"/>
          <w:szCs w:val="18"/>
          <w:lang w:val="nl-NL"/>
        </w:rPr>
        <w:t xml:space="preserve">regioschaal om te voorkomen dat bronnen dubbel of juist niet benut worden. </w:t>
      </w:r>
      <w:r w:rsidR="0079389A">
        <w:rPr>
          <w:rFonts w:ascii="Verdana" w:hAnsi="Verdana"/>
          <w:color w:val="44546A" w:themeColor="text2"/>
          <w:sz w:val="18"/>
          <w:szCs w:val="18"/>
          <w:lang w:val="nl-NL"/>
        </w:rPr>
        <w:t>R</w:t>
      </w:r>
      <w:r w:rsidRPr="00955308">
        <w:rPr>
          <w:rFonts w:ascii="Verdana" w:hAnsi="Verdana" w:cstheme="minorHAnsi"/>
          <w:color w:val="44546A" w:themeColor="text2"/>
          <w:sz w:val="18"/>
          <w:szCs w:val="18"/>
          <w:lang w:val="nl-NL"/>
        </w:rPr>
        <w:t>egio</w:t>
      </w:r>
      <w:r w:rsidR="0079389A">
        <w:rPr>
          <w:rFonts w:ascii="Verdana" w:hAnsi="Verdana" w:cstheme="minorHAnsi"/>
          <w:color w:val="44546A" w:themeColor="text2"/>
          <w:sz w:val="18"/>
          <w:szCs w:val="18"/>
          <w:lang w:val="nl-NL"/>
        </w:rPr>
        <w:t>’</w:t>
      </w:r>
      <w:r w:rsidRPr="00955308">
        <w:rPr>
          <w:rFonts w:ascii="Verdana" w:hAnsi="Verdana" w:cstheme="minorHAnsi"/>
          <w:color w:val="44546A" w:themeColor="text2"/>
          <w:sz w:val="18"/>
          <w:szCs w:val="18"/>
          <w:lang w:val="nl-NL"/>
        </w:rPr>
        <w:t xml:space="preserve">s </w:t>
      </w:r>
      <w:r w:rsidR="0079389A">
        <w:rPr>
          <w:rFonts w:ascii="Verdana" w:hAnsi="Verdana" w:cstheme="minorHAnsi"/>
          <w:color w:val="44546A" w:themeColor="text2"/>
          <w:sz w:val="18"/>
          <w:szCs w:val="18"/>
          <w:lang w:val="nl-NL"/>
        </w:rPr>
        <w:t xml:space="preserve">hebben </w:t>
      </w:r>
      <w:r w:rsidRPr="00955308">
        <w:rPr>
          <w:rFonts w:ascii="Verdana" w:hAnsi="Verdana" w:cstheme="minorHAnsi"/>
          <w:color w:val="44546A" w:themeColor="text2"/>
          <w:sz w:val="18"/>
          <w:szCs w:val="18"/>
          <w:lang w:val="nl-NL"/>
        </w:rPr>
        <w:t>de warmtevraag en beschikbare warmtebronnen geactualiseerd.</w:t>
      </w:r>
      <w:r w:rsidRPr="00955308">
        <w:rPr>
          <w:rFonts w:ascii="Verdana" w:eastAsia="Times New Roman" w:hAnsi="Verdana" w:cstheme="minorHAnsi"/>
          <w:color w:val="44546A" w:themeColor="text2"/>
          <w:sz w:val="18"/>
          <w:szCs w:val="18"/>
          <w:lang w:val="nl-NL" w:eastAsia="nl-NL"/>
        </w:rPr>
        <w:t xml:space="preserve"> De gemeenten werken nu aan de transitievisies warmte die gaat over het aardgasvrij maken van wijken. Ook een stapsgewijze aanpak richting aardgasvrij kan onderdeel uitmaken van de transitievisie warmte. De transitievisies warmte zijn eind 2021 klaar. </w:t>
      </w:r>
      <w:r w:rsidR="000B634B" w:rsidRPr="00955308">
        <w:rPr>
          <w:rFonts w:ascii="Verdana" w:hAnsi="Verdana"/>
          <w:color w:val="44546A" w:themeColor="text2"/>
          <w:sz w:val="18"/>
          <w:szCs w:val="18"/>
          <w:lang w:val="nl-NL"/>
        </w:rPr>
        <w:t>Deze visies zullen meer inzicht bieden wat de elektriciteitsvraag zal worden in de gebouwde omgeving.</w:t>
      </w:r>
      <w:r w:rsidR="000B634B" w:rsidRPr="00955308">
        <w:rPr>
          <w:rFonts w:ascii="Verdana" w:eastAsia="Times New Roman" w:hAnsi="Verdana" w:cstheme="minorHAnsi"/>
          <w:color w:val="44546A" w:themeColor="text2"/>
          <w:sz w:val="18"/>
          <w:szCs w:val="18"/>
          <w:lang w:val="nl-NL" w:eastAsia="nl-NL"/>
        </w:rPr>
        <w:t xml:space="preserve"> </w:t>
      </w:r>
      <w:r w:rsidRPr="00955308">
        <w:rPr>
          <w:rFonts w:ascii="Verdana" w:eastAsia="Times New Roman" w:hAnsi="Verdana" w:cstheme="minorHAnsi"/>
          <w:color w:val="44546A" w:themeColor="text2"/>
          <w:sz w:val="18"/>
          <w:szCs w:val="18"/>
          <w:lang w:val="nl-NL" w:eastAsia="nl-NL"/>
        </w:rPr>
        <w:t xml:space="preserve">Op dat moment zal meestal ook </w:t>
      </w:r>
      <w:r w:rsidRPr="00955308">
        <w:rPr>
          <w:rFonts w:ascii="Verdana" w:hAnsi="Verdana" w:cstheme="minorHAnsi"/>
          <w:color w:val="44546A" w:themeColor="text2"/>
          <w:sz w:val="18"/>
          <w:szCs w:val="18"/>
          <w:lang w:val="nl-NL"/>
        </w:rPr>
        <w:t xml:space="preserve">de inzet van een warmtestructuur opgepakt worden. Hierbij is een goede verbinding belangrijk tussen de beschikbare duurzame warmtebronnen in de regio en de gemeentelijke aanpak van het verduurzamen van wijken. </w:t>
      </w:r>
    </w:p>
    <w:p w14:paraId="2F779E7E" w14:textId="1B0815ED" w:rsidR="00B059E5" w:rsidRPr="009F34D1" w:rsidRDefault="00B059E5" w:rsidP="00D71F82">
      <w:pPr>
        <w:spacing w:line="240" w:lineRule="auto"/>
        <w:rPr>
          <w:rFonts w:cstheme="minorHAnsi"/>
          <w:color w:val="44546A" w:themeColor="text2"/>
          <w:sz w:val="22"/>
          <w:szCs w:val="22"/>
          <w:lang w:val="nl-NL"/>
        </w:rPr>
      </w:pPr>
    </w:p>
    <w:p w14:paraId="02425334" w14:textId="4075B595" w:rsidR="00B059E5" w:rsidRPr="009F34D1" w:rsidRDefault="00B059E5" w:rsidP="00CB50B1">
      <w:pPr>
        <w:spacing w:line="260" w:lineRule="exact"/>
        <w:rPr>
          <w:rFonts w:ascii="Verdana" w:hAnsi="Verdana"/>
          <w:b/>
          <w:bCs/>
          <w:color w:val="44546A" w:themeColor="text2"/>
          <w:sz w:val="18"/>
          <w:szCs w:val="18"/>
          <w:lang w:val="nl-NL"/>
        </w:rPr>
      </w:pPr>
      <w:r w:rsidRPr="009F34D1">
        <w:rPr>
          <w:rFonts w:ascii="Verdana" w:hAnsi="Verdana"/>
          <w:b/>
          <w:bCs/>
          <w:color w:val="44546A" w:themeColor="text2"/>
          <w:sz w:val="18"/>
          <w:szCs w:val="18"/>
          <w:lang w:val="nl-NL"/>
        </w:rPr>
        <w:t>Op weg naar de RES 2.0</w:t>
      </w:r>
    </w:p>
    <w:p w14:paraId="5D91263F" w14:textId="1F024BE4" w:rsidR="0022450F" w:rsidRPr="009F34D1" w:rsidRDefault="00FC429F" w:rsidP="00CB50B1">
      <w:pPr>
        <w:spacing w:line="260" w:lineRule="exact"/>
        <w:rPr>
          <w:rFonts w:ascii="Verdana" w:hAnsi="Verdana"/>
          <w:color w:val="44546A" w:themeColor="text2"/>
          <w:sz w:val="18"/>
          <w:szCs w:val="18"/>
          <w:lang w:val="nl-NL"/>
        </w:rPr>
      </w:pPr>
      <w:r w:rsidRPr="009F34D1">
        <w:rPr>
          <w:rFonts w:ascii="Verdana" w:hAnsi="Verdana"/>
          <w:color w:val="44546A" w:themeColor="text2"/>
          <w:sz w:val="18"/>
          <w:szCs w:val="18"/>
          <w:lang w:val="nl-NL"/>
        </w:rPr>
        <w:t xml:space="preserve">In een klein aantal regio’s zullen (naar verwachting) één of meerdere overheden de RES niet </w:t>
      </w:r>
      <w:r w:rsidR="000D1D3E">
        <w:rPr>
          <w:rFonts w:ascii="Verdana" w:hAnsi="Verdana"/>
          <w:color w:val="44546A" w:themeColor="text2"/>
          <w:sz w:val="18"/>
          <w:szCs w:val="18"/>
          <w:lang w:val="nl-NL"/>
        </w:rPr>
        <w:t>vaststellen</w:t>
      </w:r>
      <w:r w:rsidRPr="009F34D1">
        <w:rPr>
          <w:rFonts w:ascii="Verdana" w:hAnsi="Verdana"/>
          <w:color w:val="44546A" w:themeColor="text2"/>
          <w:sz w:val="18"/>
          <w:szCs w:val="18"/>
          <w:lang w:val="nl-NL"/>
        </w:rPr>
        <w:t xml:space="preserve">. Over wat dit betekent voor de desbetreffende overheid en de RES wordt regionaal het bestuurlijk gesprek gevoerd. In veel regio’s zijn moties en/of amendementen ingediend. Sommige regio’s passen de RES hierop nog aan, andere regio’s voegen ze als addendum bij de RES 1.0. Ze worden in ieder geval meegenomen op weg naar de RES 2.0 en in de uitvoering van RES 1.0. </w:t>
      </w:r>
    </w:p>
    <w:p w14:paraId="488101D4" w14:textId="77BB71EC" w:rsidR="0022450F" w:rsidRPr="009F34D1" w:rsidRDefault="0022450F" w:rsidP="0022450F">
      <w:pPr>
        <w:spacing w:line="260" w:lineRule="exact"/>
        <w:rPr>
          <w:rFonts w:ascii="Verdana" w:hAnsi="Verdana"/>
          <w:color w:val="44546A" w:themeColor="text2"/>
          <w:sz w:val="18"/>
          <w:szCs w:val="18"/>
          <w:lang w:val="nl-NL"/>
        </w:rPr>
      </w:pPr>
      <w:r w:rsidRPr="009F34D1">
        <w:rPr>
          <w:rFonts w:ascii="Verdana" w:hAnsi="Verdana"/>
          <w:color w:val="44546A" w:themeColor="text2"/>
          <w:sz w:val="18"/>
          <w:szCs w:val="18"/>
          <w:lang w:val="nl-NL"/>
        </w:rPr>
        <w:t xml:space="preserve">Elke twee jaar wordt de Regionale Energiestrategie aangepast aan de meest recente ontwikkelingen. In 2023 wordt de RES 2.0 vastgesteld. </w:t>
      </w:r>
    </w:p>
    <w:p w14:paraId="19DD5037" w14:textId="77777777" w:rsidR="003015A7" w:rsidRPr="009F34D1" w:rsidRDefault="003015A7" w:rsidP="00C368DE">
      <w:pPr>
        <w:spacing w:line="260" w:lineRule="exact"/>
        <w:rPr>
          <w:color w:val="44546A" w:themeColor="text2"/>
          <w:lang w:val="nl-NL"/>
        </w:rPr>
      </w:pPr>
    </w:p>
    <w:p w14:paraId="0252E862" w14:textId="7CCE8550" w:rsidR="00C97C77" w:rsidRPr="009F34D1" w:rsidRDefault="00C97C77" w:rsidP="00C368DE">
      <w:pPr>
        <w:spacing w:line="260" w:lineRule="exact"/>
        <w:rPr>
          <w:color w:val="44546A" w:themeColor="text2"/>
          <w:lang w:val="nl-NL"/>
        </w:rPr>
      </w:pPr>
      <w:r w:rsidRPr="009F34D1">
        <w:rPr>
          <w:color w:val="44546A" w:themeColor="text2"/>
          <w:lang w:val="nl-NL"/>
        </w:rPr>
        <w:t>-------------------------------------------------------------------------------------------------------------------------------------------</w:t>
      </w:r>
    </w:p>
    <w:p w14:paraId="487E26CC" w14:textId="0BAC263F" w:rsidR="00B8263F" w:rsidRPr="00320ED5" w:rsidRDefault="00E57654" w:rsidP="00C368DE">
      <w:pPr>
        <w:spacing w:line="260" w:lineRule="exact"/>
        <w:rPr>
          <w:rFonts w:ascii="Verdana" w:hAnsi="Verdana" w:cstheme="minorHAnsi"/>
          <w:color w:val="44546A" w:themeColor="text2"/>
          <w:sz w:val="18"/>
          <w:szCs w:val="18"/>
          <w:lang w:val="nl-NL"/>
        </w:rPr>
      </w:pPr>
      <w:r w:rsidRPr="00320ED5">
        <w:rPr>
          <w:rFonts w:ascii="Verdana" w:hAnsi="Verdana" w:cstheme="minorHAnsi"/>
          <w:color w:val="44546A" w:themeColor="text2"/>
          <w:sz w:val="18"/>
          <w:szCs w:val="18"/>
          <w:lang w:val="nl-NL"/>
        </w:rPr>
        <w:t xml:space="preserve">Meer informatie bij Nicky Struijker Boudier, </w:t>
      </w:r>
      <w:r w:rsidR="005C396B" w:rsidRPr="00320ED5">
        <w:rPr>
          <w:rFonts w:ascii="Verdana" w:hAnsi="Verdana" w:cstheme="minorHAnsi"/>
          <w:color w:val="44546A" w:themeColor="text2"/>
          <w:sz w:val="18"/>
          <w:szCs w:val="18"/>
          <w:lang w:val="nl-NL"/>
        </w:rPr>
        <w:t>n.boudier@npres.nl</w:t>
      </w:r>
      <w:r w:rsidR="00F80C82" w:rsidRPr="00320ED5">
        <w:rPr>
          <w:rFonts w:ascii="Verdana" w:hAnsi="Verdana" w:cstheme="minorHAnsi"/>
          <w:color w:val="44546A" w:themeColor="text2"/>
          <w:sz w:val="18"/>
          <w:szCs w:val="18"/>
          <w:lang w:val="nl-NL"/>
        </w:rPr>
        <w:t xml:space="preserve"> </w:t>
      </w:r>
      <w:r w:rsidRPr="00320ED5">
        <w:rPr>
          <w:rFonts w:ascii="Verdana" w:hAnsi="Verdana" w:cstheme="minorHAnsi"/>
          <w:color w:val="44546A" w:themeColor="text2"/>
          <w:sz w:val="18"/>
          <w:szCs w:val="18"/>
          <w:lang w:val="nl-NL"/>
        </w:rPr>
        <w:t>of 06-15062601</w:t>
      </w:r>
    </w:p>
    <w:p w14:paraId="3A364D53" w14:textId="77777777" w:rsidR="00E57654" w:rsidRPr="009F34D1" w:rsidRDefault="00E57654" w:rsidP="00C368DE">
      <w:pPr>
        <w:spacing w:line="260" w:lineRule="exact"/>
        <w:rPr>
          <w:b/>
          <w:bCs/>
          <w:i/>
          <w:iCs/>
          <w:color w:val="44546A" w:themeColor="text2"/>
          <w:sz w:val="22"/>
          <w:szCs w:val="22"/>
          <w:lang w:val="nl-NL"/>
        </w:rPr>
      </w:pPr>
    </w:p>
    <w:p w14:paraId="46F67854" w14:textId="5BD29F4E" w:rsidR="00B8263F" w:rsidRPr="00320ED5" w:rsidRDefault="003C1FB4" w:rsidP="00C368DE">
      <w:pPr>
        <w:spacing w:line="260" w:lineRule="exact"/>
        <w:rPr>
          <w:rFonts w:ascii="Verdana" w:hAnsi="Verdana"/>
          <w:b/>
          <w:bCs/>
          <w:i/>
          <w:iCs/>
          <w:color w:val="44546A" w:themeColor="text2"/>
          <w:sz w:val="16"/>
          <w:szCs w:val="16"/>
          <w:lang w:val="nl-NL"/>
        </w:rPr>
      </w:pPr>
      <w:r w:rsidRPr="00320ED5">
        <w:rPr>
          <w:rFonts w:ascii="Verdana" w:hAnsi="Verdana"/>
          <w:b/>
          <w:bCs/>
          <w:i/>
          <w:iCs/>
          <w:color w:val="44546A" w:themeColor="text2"/>
          <w:sz w:val="16"/>
          <w:szCs w:val="16"/>
          <w:lang w:val="nl-NL"/>
        </w:rPr>
        <w:t>Achtergrond</w:t>
      </w:r>
    </w:p>
    <w:p w14:paraId="0AB32079" w14:textId="39B949D2" w:rsidR="000D58B4" w:rsidRPr="00320ED5" w:rsidRDefault="00547BD3" w:rsidP="00C368DE">
      <w:pPr>
        <w:spacing w:line="260" w:lineRule="exact"/>
        <w:rPr>
          <w:rFonts w:ascii="Verdana" w:hAnsi="Verdana"/>
          <w:i/>
          <w:iCs/>
          <w:color w:val="44546A" w:themeColor="text2"/>
          <w:sz w:val="16"/>
          <w:szCs w:val="16"/>
          <w:lang w:val="nl-NL"/>
        </w:rPr>
      </w:pPr>
      <w:r w:rsidRPr="00320ED5">
        <w:rPr>
          <w:rFonts w:ascii="Verdana" w:hAnsi="Verdana"/>
          <w:i/>
          <w:iCs/>
          <w:color w:val="44546A" w:themeColor="text2"/>
          <w:sz w:val="16"/>
          <w:szCs w:val="16"/>
          <w:lang w:val="nl-NL"/>
        </w:rPr>
        <w:t xml:space="preserve">De decentrale overheden hebben 30 regio’s gevormd die een Regionale Energiestrategie (RES) maken. Gemeenten, provincies en waterschappen werken in de RES’en samen met inwoners, </w:t>
      </w:r>
      <w:r w:rsidR="003A006D" w:rsidRPr="00320ED5">
        <w:rPr>
          <w:rFonts w:ascii="Verdana" w:hAnsi="Verdana"/>
          <w:i/>
          <w:iCs/>
          <w:color w:val="44546A" w:themeColor="text2"/>
          <w:sz w:val="16"/>
          <w:szCs w:val="16"/>
          <w:lang w:val="nl-NL"/>
        </w:rPr>
        <w:t xml:space="preserve">maatschappelijke partijen, energiecoöperaties, </w:t>
      </w:r>
      <w:r w:rsidRPr="00320ED5">
        <w:rPr>
          <w:rFonts w:ascii="Verdana" w:hAnsi="Verdana"/>
          <w:i/>
          <w:iCs/>
          <w:color w:val="44546A" w:themeColor="text2"/>
          <w:sz w:val="16"/>
          <w:szCs w:val="16"/>
          <w:lang w:val="nl-NL"/>
        </w:rPr>
        <w:t xml:space="preserve">netbeheerders en het rijk. Primaire focus is het realiseren van hernieuwbare </w:t>
      </w:r>
      <w:r w:rsidRPr="00320ED5">
        <w:rPr>
          <w:rFonts w:ascii="Verdana" w:hAnsi="Verdana"/>
          <w:i/>
          <w:iCs/>
          <w:color w:val="44546A" w:themeColor="text2"/>
          <w:sz w:val="16"/>
          <w:szCs w:val="16"/>
          <w:lang w:val="nl-NL"/>
        </w:rPr>
        <w:lastRenderedPageBreak/>
        <w:t xml:space="preserve">energie op land (35 </w:t>
      </w:r>
      <w:proofErr w:type="spellStart"/>
      <w:r w:rsidRPr="00320ED5">
        <w:rPr>
          <w:rFonts w:ascii="Verdana" w:hAnsi="Verdana"/>
          <w:i/>
          <w:iCs/>
          <w:color w:val="44546A" w:themeColor="text2"/>
          <w:sz w:val="16"/>
          <w:szCs w:val="16"/>
          <w:lang w:val="nl-NL"/>
        </w:rPr>
        <w:t>TWh</w:t>
      </w:r>
      <w:proofErr w:type="spellEnd"/>
      <w:r w:rsidRPr="00320ED5">
        <w:rPr>
          <w:rFonts w:ascii="Verdana" w:hAnsi="Verdana"/>
          <w:i/>
          <w:iCs/>
          <w:color w:val="44546A" w:themeColor="text2"/>
          <w:sz w:val="16"/>
          <w:szCs w:val="16"/>
          <w:lang w:val="nl-NL"/>
        </w:rPr>
        <w:t xml:space="preserve"> in 2030) &amp; </w:t>
      </w:r>
      <w:r w:rsidR="00B42347" w:rsidRPr="00320ED5">
        <w:rPr>
          <w:rFonts w:ascii="Verdana" w:hAnsi="Verdana"/>
          <w:i/>
          <w:iCs/>
          <w:color w:val="44546A" w:themeColor="text2"/>
          <w:sz w:val="16"/>
          <w:szCs w:val="16"/>
          <w:lang w:val="nl-NL"/>
        </w:rPr>
        <w:t xml:space="preserve">het zoeken naar duurzame warmtebronnen als alternatief voor het aardgas waarmee huizen en gebouwen verwarmd worden. Het werken aan de RES vloeit voort uit het Klimaatakkoord. Het is één van de maatregelen. </w:t>
      </w:r>
      <w:r w:rsidRPr="00320ED5">
        <w:rPr>
          <w:rFonts w:ascii="Verdana" w:hAnsi="Verdana"/>
          <w:i/>
          <w:iCs/>
          <w:color w:val="44546A" w:themeColor="text2"/>
          <w:sz w:val="16"/>
          <w:szCs w:val="16"/>
          <w:lang w:val="nl-NL"/>
        </w:rPr>
        <w:t xml:space="preserve">De </w:t>
      </w:r>
      <w:r w:rsidR="00B42347" w:rsidRPr="00320ED5">
        <w:rPr>
          <w:rFonts w:ascii="Verdana" w:hAnsi="Verdana"/>
          <w:i/>
          <w:iCs/>
          <w:color w:val="44546A" w:themeColor="text2"/>
          <w:sz w:val="16"/>
          <w:szCs w:val="16"/>
          <w:lang w:val="nl-NL"/>
        </w:rPr>
        <w:t xml:space="preserve">gehele </w:t>
      </w:r>
      <w:r w:rsidRPr="00320ED5">
        <w:rPr>
          <w:rFonts w:ascii="Verdana" w:hAnsi="Verdana"/>
          <w:i/>
          <w:iCs/>
          <w:color w:val="44546A" w:themeColor="text2"/>
          <w:sz w:val="16"/>
          <w:szCs w:val="16"/>
          <w:lang w:val="nl-NL"/>
        </w:rPr>
        <w:t xml:space="preserve">opgave reikt tot 2030 en </w:t>
      </w:r>
      <w:r w:rsidR="00B42347" w:rsidRPr="00320ED5">
        <w:rPr>
          <w:rFonts w:ascii="Verdana" w:hAnsi="Verdana"/>
          <w:i/>
          <w:iCs/>
          <w:color w:val="44546A" w:themeColor="text2"/>
          <w:sz w:val="16"/>
          <w:szCs w:val="16"/>
          <w:lang w:val="nl-NL"/>
        </w:rPr>
        <w:t xml:space="preserve">uiteindelijk tot </w:t>
      </w:r>
      <w:r w:rsidRPr="00320ED5">
        <w:rPr>
          <w:rFonts w:ascii="Verdana" w:hAnsi="Verdana"/>
          <w:i/>
          <w:iCs/>
          <w:color w:val="44546A" w:themeColor="text2"/>
          <w:sz w:val="16"/>
          <w:szCs w:val="16"/>
          <w:lang w:val="nl-NL"/>
        </w:rPr>
        <w:t xml:space="preserve">2050. </w:t>
      </w:r>
    </w:p>
    <w:p w14:paraId="18FC6877" w14:textId="77777777" w:rsidR="0037181E" w:rsidRPr="00320ED5" w:rsidRDefault="0037181E" w:rsidP="00C368DE">
      <w:pPr>
        <w:spacing w:line="260" w:lineRule="exact"/>
        <w:rPr>
          <w:rFonts w:ascii="Verdana" w:hAnsi="Verdana"/>
          <w:i/>
          <w:iCs/>
          <w:color w:val="44546A" w:themeColor="text2"/>
          <w:sz w:val="16"/>
          <w:szCs w:val="16"/>
          <w:lang w:val="nl-NL"/>
        </w:rPr>
      </w:pPr>
    </w:p>
    <w:p w14:paraId="08A10F18" w14:textId="77777777" w:rsidR="00B97DC1" w:rsidRPr="00320ED5" w:rsidRDefault="00B97DC1" w:rsidP="00C368DE">
      <w:pPr>
        <w:spacing w:line="260" w:lineRule="exact"/>
        <w:rPr>
          <w:rFonts w:ascii="Verdana" w:hAnsi="Verdana"/>
          <w:b/>
          <w:bCs/>
          <w:i/>
          <w:iCs/>
          <w:color w:val="44546A" w:themeColor="text2"/>
          <w:sz w:val="16"/>
          <w:szCs w:val="16"/>
          <w:lang w:val="nl-NL"/>
        </w:rPr>
      </w:pPr>
      <w:r w:rsidRPr="00320ED5">
        <w:rPr>
          <w:rFonts w:ascii="Verdana" w:hAnsi="Verdana"/>
          <w:b/>
          <w:bCs/>
          <w:i/>
          <w:iCs/>
          <w:color w:val="44546A" w:themeColor="text2"/>
          <w:sz w:val="16"/>
          <w:szCs w:val="16"/>
          <w:lang w:val="nl-NL"/>
        </w:rPr>
        <w:t>Disclaimer bij optelsommen</w:t>
      </w:r>
    </w:p>
    <w:p w14:paraId="5865A67B" w14:textId="06766F86" w:rsidR="003A006D" w:rsidRPr="00320ED5" w:rsidRDefault="004B18A7" w:rsidP="00C368DE">
      <w:pPr>
        <w:spacing w:line="260" w:lineRule="exact"/>
        <w:rPr>
          <w:rFonts w:ascii="Verdana" w:hAnsi="Verdana"/>
          <w:i/>
          <w:iCs/>
          <w:color w:val="44546A" w:themeColor="text2"/>
          <w:sz w:val="16"/>
          <w:szCs w:val="16"/>
          <w:lang w:val="nl-NL"/>
        </w:rPr>
      </w:pPr>
      <w:r w:rsidRPr="00320ED5">
        <w:rPr>
          <w:rFonts w:ascii="Verdana" w:hAnsi="Verdana"/>
          <w:i/>
          <w:iCs/>
          <w:color w:val="44546A" w:themeColor="text2"/>
          <w:sz w:val="16"/>
          <w:szCs w:val="16"/>
          <w:lang w:val="nl-NL"/>
        </w:rPr>
        <w:t>Daar waar het gaat over het aantal op te wekken terawattuur, kunnen d</w:t>
      </w:r>
      <w:r w:rsidR="0037181E" w:rsidRPr="00320ED5">
        <w:rPr>
          <w:rFonts w:ascii="Verdana" w:hAnsi="Verdana"/>
          <w:i/>
          <w:iCs/>
          <w:color w:val="44546A" w:themeColor="text2"/>
          <w:sz w:val="16"/>
          <w:szCs w:val="16"/>
          <w:lang w:val="nl-NL"/>
        </w:rPr>
        <w:t xml:space="preserve">e rekenmethodieken, gehanteerde definities en peildata per regio verschillen. Hiervoor werken NP RES, PBL, RVO, CBS, EZK en RWS gezamenlijk via het VIVET-traject aan meer eenduidigheid. </w:t>
      </w:r>
      <w:r w:rsidRPr="00320ED5">
        <w:rPr>
          <w:rFonts w:ascii="Verdana" w:hAnsi="Verdana"/>
          <w:i/>
          <w:iCs/>
          <w:color w:val="44546A" w:themeColor="text2"/>
          <w:sz w:val="16"/>
          <w:szCs w:val="16"/>
          <w:lang w:val="nl-NL"/>
        </w:rPr>
        <w:t>Verder hebben niet</w:t>
      </w:r>
      <w:r w:rsidR="0037181E" w:rsidRPr="00320ED5">
        <w:rPr>
          <w:rFonts w:ascii="Verdana" w:hAnsi="Verdana"/>
          <w:i/>
          <w:iCs/>
          <w:color w:val="44546A" w:themeColor="text2"/>
          <w:sz w:val="16"/>
          <w:szCs w:val="16"/>
          <w:lang w:val="nl-NL"/>
        </w:rPr>
        <w:t xml:space="preserve"> alle regio’s de onderverdeling zon/wind uitgesplitst. Daarom zijn er nog geen </w:t>
      </w:r>
      <w:r w:rsidRPr="00320ED5">
        <w:rPr>
          <w:rFonts w:ascii="Verdana" w:hAnsi="Verdana"/>
          <w:i/>
          <w:iCs/>
          <w:color w:val="44546A" w:themeColor="text2"/>
          <w:sz w:val="16"/>
          <w:szCs w:val="16"/>
          <w:lang w:val="nl-NL"/>
        </w:rPr>
        <w:t xml:space="preserve">gedetailleerde </w:t>
      </w:r>
      <w:r w:rsidR="0037181E" w:rsidRPr="00320ED5">
        <w:rPr>
          <w:rFonts w:ascii="Verdana" w:hAnsi="Verdana"/>
          <w:i/>
          <w:iCs/>
          <w:color w:val="44546A" w:themeColor="text2"/>
          <w:sz w:val="16"/>
          <w:szCs w:val="16"/>
          <w:lang w:val="nl-NL"/>
        </w:rPr>
        <w:t xml:space="preserve">conclusies te trekken over de onderverdeling </w:t>
      </w:r>
      <w:r w:rsidRPr="00320ED5">
        <w:rPr>
          <w:rFonts w:ascii="Verdana" w:hAnsi="Verdana"/>
          <w:i/>
          <w:iCs/>
          <w:color w:val="44546A" w:themeColor="text2"/>
          <w:sz w:val="16"/>
          <w:szCs w:val="16"/>
          <w:lang w:val="nl-NL"/>
        </w:rPr>
        <w:t xml:space="preserve">bestaande opwek -opwek in </w:t>
      </w:r>
      <w:r w:rsidR="0037181E" w:rsidRPr="00320ED5">
        <w:rPr>
          <w:rFonts w:ascii="Verdana" w:hAnsi="Verdana"/>
          <w:i/>
          <w:iCs/>
          <w:color w:val="44546A" w:themeColor="text2"/>
          <w:sz w:val="16"/>
          <w:szCs w:val="16"/>
          <w:lang w:val="nl-NL"/>
        </w:rPr>
        <w:t>pijplijn</w:t>
      </w:r>
      <w:r w:rsidRPr="00320ED5">
        <w:rPr>
          <w:rFonts w:ascii="Verdana" w:hAnsi="Verdana"/>
          <w:i/>
          <w:iCs/>
          <w:color w:val="44546A" w:themeColor="text2"/>
          <w:sz w:val="16"/>
          <w:szCs w:val="16"/>
          <w:lang w:val="nl-NL"/>
        </w:rPr>
        <w:t xml:space="preserve"> - </w:t>
      </w:r>
      <w:r w:rsidR="0037181E" w:rsidRPr="00320ED5">
        <w:rPr>
          <w:rFonts w:ascii="Verdana" w:hAnsi="Verdana"/>
          <w:i/>
          <w:iCs/>
          <w:color w:val="44546A" w:themeColor="text2"/>
          <w:sz w:val="16"/>
          <w:szCs w:val="16"/>
          <w:lang w:val="nl-NL"/>
        </w:rPr>
        <w:t xml:space="preserve">ambitie </w:t>
      </w:r>
      <w:r w:rsidRPr="00320ED5">
        <w:rPr>
          <w:rFonts w:ascii="Verdana" w:hAnsi="Verdana"/>
          <w:i/>
          <w:iCs/>
          <w:color w:val="44546A" w:themeColor="text2"/>
          <w:sz w:val="16"/>
          <w:szCs w:val="16"/>
          <w:lang w:val="nl-NL"/>
        </w:rPr>
        <w:t xml:space="preserve">noch </w:t>
      </w:r>
      <w:r w:rsidR="0037181E" w:rsidRPr="00320ED5">
        <w:rPr>
          <w:rFonts w:ascii="Verdana" w:hAnsi="Verdana"/>
          <w:i/>
          <w:iCs/>
          <w:color w:val="44546A" w:themeColor="text2"/>
          <w:sz w:val="16"/>
          <w:szCs w:val="16"/>
          <w:lang w:val="nl-NL"/>
        </w:rPr>
        <w:t>over het onderscheid wind</w:t>
      </w:r>
      <w:r w:rsidRPr="00320ED5">
        <w:rPr>
          <w:rFonts w:ascii="Verdana" w:hAnsi="Verdana"/>
          <w:i/>
          <w:iCs/>
          <w:color w:val="44546A" w:themeColor="text2"/>
          <w:sz w:val="16"/>
          <w:szCs w:val="16"/>
          <w:lang w:val="nl-NL"/>
        </w:rPr>
        <w:t xml:space="preserve"> - </w:t>
      </w:r>
      <w:r w:rsidR="0037181E" w:rsidRPr="00320ED5">
        <w:rPr>
          <w:rFonts w:ascii="Verdana" w:hAnsi="Verdana"/>
          <w:i/>
          <w:iCs/>
          <w:color w:val="44546A" w:themeColor="text2"/>
          <w:sz w:val="16"/>
          <w:szCs w:val="16"/>
          <w:lang w:val="nl-NL"/>
        </w:rPr>
        <w:t>zon op veld</w:t>
      </w:r>
      <w:r w:rsidRPr="00320ED5">
        <w:rPr>
          <w:rFonts w:ascii="Verdana" w:hAnsi="Verdana"/>
          <w:i/>
          <w:iCs/>
          <w:color w:val="44546A" w:themeColor="text2"/>
          <w:sz w:val="16"/>
          <w:szCs w:val="16"/>
          <w:lang w:val="nl-NL"/>
        </w:rPr>
        <w:t xml:space="preserve"> -</w:t>
      </w:r>
      <w:r w:rsidR="0037181E" w:rsidRPr="00320ED5">
        <w:rPr>
          <w:rFonts w:ascii="Verdana" w:hAnsi="Verdana"/>
          <w:i/>
          <w:iCs/>
          <w:color w:val="44546A" w:themeColor="text2"/>
          <w:sz w:val="16"/>
          <w:szCs w:val="16"/>
          <w:lang w:val="nl-NL"/>
        </w:rPr>
        <w:t xml:space="preserve">zon op dak. Het Planbureau voor de Leefomgeving (PBL) </w:t>
      </w:r>
      <w:r w:rsidR="00E9504B" w:rsidRPr="00320ED5">
        <w:rPr>
          <w:rFonts w:ascii="Verdana" w:hAnsi="Verdana"/>
          <w:i/>
          <w:iCs/>
          <w:color w:val="44546A" w:themeColor="text2"/>
          <w:sz w:val="16"/>
          <w:szCs w:val="16"/>
          <w:lang w:val="nl-NL"/>
        </w:rPr>
        <w:t>komt</w:t>
      </w:r>
      <w:r w:rsidR="0037181E" w:rsidRPr="00320ED5">
        <w:rPr>
          <w:rFonts w:ascii="Verdana" w:hAnsi="Verdana"/>
          <w:i/>
          <w:iCs/>
          <w:color w:val="44546A" w:themeColor="text2"/>
          <w:sz w:val="16"/>
          <w:szCs w:val="16"/>
          <w:lang w:val="nl-NL"/>
        </w:rPr>
        <w:t xml:space="preserve"> eind 2021/begin 2022 </w:t>
      </w:r>
      <w:r w:rsidR="00E9504B" w:rsidRPr="00320ED5">
        <w:rPr>
          <w:rFonts w:ascii="Verdana" w:hAnsi="Verdana"/>
          <w:i/>
          <w:iCs/>
          <w:color w:val="44546A" w:themeColor="text2"/>
          <w:sz w:val="16"/>
          <w:szCs w:val="16"/>
          <w:lang w:val="nl-NL"/>
        </w:rPr>
        <w:t xml:space="preserve">met </w:t>
      </w:r>
      <w:r w:rsidR="0037181E" w:rsidRPr="00320ED5">
        <w:rPr>
          <w:rFonts w:ascii="Verdana" w:hAnsi="Verdana"/>
          <w:i/>
          <w:iCs/>
          <w:color w:val="44546A" w:themeColor="text2"/>
          <w:sz w:val="16"/>
          <w:szCs w:val="16"/>
          <w:lang w:val="nl-NL"/>
        </w:rPr>
        <w:t>een volledige kwantitatieve analyse van de opstelsom van alle RES’en 1.0.</w:t>
      </w:r>
    </w:p>
    <w:sectPr w:rsidR="003A006D" w:rsidRPr="00320ED5" w:rsidSect="00B9395D">
      <w:headerReference w:type="default" r:id="rId10"/>
      <w:footerReference w:type="even" r:id="rId11"/>
      <w:footerReference w:type="default" r:id="rId12"/>
      <w:headerReference w:type="first" r:id="rId13"/>
      <w:footerReference w:type="first" r:id="rId14"/>
      <w:pgSz w:w="11900" w:h="16840"/>
      <w:pgMar w:top="1542" w:right="1440" w:bottom="1440" w:left="144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4E7C" w14:textId="77777777" w:rsidR="008F06DD" w:rsidRDefault="008F06DD">
      <w:pPr>
        <w:spacing w:line="240" w:lineRule="auto"/>
      </w:pPr>
      <w:r>
        <w:separator/>
      </w:r>
    </w:p>
  </w:endnote>
  <w:endnote w:type="continuationSeparator" w:id="0">
    <w:p w14:paraId="76DD8FE1" w14:textId="77777777" w:rsidR="008F06DD" w:rsidRDefault="008F0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3446307"/>
      <w:docPartObj>
        <w:docPartGallery w:val="Page Numbers (Bottom of Page)"/>
        <w:docPartUnique/>
      </w:docPartObj>
    </w:sdtPr>
    <w:sdtEndPr>
      <w:rPr>
        <w:rStyle w:val="Paginanummer"/>
      </w:rPr>
    </w:sdtEndPr>
    <w:sdtContent>
      <w:p w14:paraId="5440F1EC" w14:textId="0EFF8772" w:rsidR="00124572" w:rsidRDefault="00124572" w:rsidP="00B9395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2A2A281" w14:textId="77777777" w:rsidR="00124572" w:rsidRDefault="00124572" w:rsidP="0085453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96695480"/>
      <w:docPartObj>
        <w:docPartGallery w:val="Page Numbers (Bottom of Page)"/>
        <w:docPartUnique/>
      </w:docPartObj>
    </w:sdtPr>
    <w:sdtEndPr>
      <w:rPr>
        <w:rStyle w:val="Paginanummer"/>
      </w:rPr>
    </w:sdtEndPr>
    <w:sdtContent>
      <w:p w14:paraId="2665F8AB" w14:textId="2062E4B1" w:rsidR="00124572" w:rsidRDefault="00124572" w:rsidP="00B9395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46DFD124" w14:textId="77777777" w:rsidR="00124572" w:rsidRDefault="00124572" w:rsidP="00854532">
    <w:pPr>
      <w:pStyle w:val="Voettekst"/>
      <w:ind w:right="360"/>
    </w:pPr>
    <w:r>
      <w:rPr>
        <w:noProof/>
        <w:lang w:val="nl-NL" w:eastAsia="nl-NL"/>
      </w:rPr>
      <mc:AlternateContent>
        <mc:Choice Requires="wps">
          <w:drawing>
            <wp:anchor distT="0" distB="0" distL="114300" distR="114300" simplePos="0" relativeHeight="251666432" behindDoc="0" locked="0" layoutInCell="1" allowOverlap="1" wp14:anchorId="28F5333D" wp14:editId="61BB6A8C">
              <wp:simplePos x="0" y="0"/>
              <wp:positionH relativeFrom="margin">
                <wp:align>center</wp:align>
              </wp:positionH>
              <wp:positionV relativeFrom="paragraph">
                <wp:posOffset>213995</wp:posOffset>
              </wp:positionV>
              <wp:extent cx="2819400" cy="4489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448945"/>
                      </a:xfrm>
                      <a:prstGeom prst="rect">
                        <a:avLst/>
                      </a:prstGeom>
                      <a:solidFill>
                        <a:schemeClr val="lt1"/>
                      </a:solidFill>
                      <a:ln w="6350">
                        <a:noFill/>
                      </a:ln>
                    </wps:spPr>
                    <wps:txbx>
                      <w:txbxContent>
                        <w:p w14:paraId="0DA9840F" w14:textId="77777777" w:rsidR="00124572" w:rsidRPr="00A60925" w:rsidRDefault="00124572" w:rsidP="00B9395D">
                          <w:pPr>
                            <w:jc w:val="center"/>
                            <w:rPr>
                              <w:rStyle w:val="Subtieleverwijzing"/>
                              <w:lang w:val="nl-NL"/>
                            </w:rPr>
                          </w:pPr>
                          <w:r>
                            <w:rPr>
                              <w:rStyle w:val="Subtieleverwijzing"/>
                            </w:rPr>
                            <w:t>R</w:t>
                          </w:r>
                          <w:r w:rsidRPr="00A60925">
                            <w:rPr>
                              <w:rStyle w:val="Subtieleverwijzing"/>
                            </w:rPr>
                            <w:t>egionale-energiestrategie.nl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5333D" id="_x0000_t202" coordsize="21600,21600" o:spt="202" path="m,l,21600r21600,l21600,xe">
              <v:stroke joinstyle="miter"/>
              <v:path gradientshapeok="t" o:connecttype="rect"/>
            </v:shapetype>
            <v:shape id="Text Box 15" o:spid="_x0000_s1026" type="#_x0000_t202" style="position:absolute;margin-left:0;margin-top:16.85pt;width:222pt;height:35.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" fillcolor="white [3201]" stroked="f" strokeweight=".5pt">
              <v:textbox>
                <w:txbxContent>
                  <w:p w14:paraId="0DA9840F" w14:textId="77777777" w:rsidR="00124572" w:rsidRPr="00A60925" w:rsidRDefault="00124572" w:rsidP="00B9395D">
                    <w:pPr>
                      <w:jc w:val="center"/>
                      <w:rPr>
                        <w:rStyle w:val="Subtieleverwijzing"/>
                        <w:lang w:val="nl-NL"/>
                      </w:rPr>
                    </w:pPr>
                    <w:r>
                      <w:rPr>
                        <w:rStyle w:val="Subtieleverwijzing"/>
                      </w:rPr>
                      <w:t>R</w:t>
                    </w:r>
                    <w:r w:rsidRPr="00A60925">
                      <w:rPr>
                        <w:rStyle w:val="Subtieleverwijzing"/>
                      </w:rPr>
                      <w:t>egionale-energiestrategie.nl</w:t>
                    </w:r>
                  </w:p>
                </w:txbxContent>
              </v:textbox>
              <w10:wrap anchorx="margin"/>
            </v:shape>
          </w:pict>
        </mc:Fallback>
      </mc:AlternateContent>
    </w:r>
    <w:r>
      <w:rPr>
        <w:noProof/>
        <w:lang w:val="nl-NL" w:eastAsia="nl-NL"/>
      </w:rPr>
      <mc:AlternateContent>
        <mc:Choice Requires="wps">
          <w:drawing>
            <wp:anchor distT="4294967295" distB="4294967295" distL="114300" distR="114300" simplePos="0" relativeHeight="251661312" behindDoc="1" locked="0" layoutInCell="1" allowOverlap="1" wp14:anchorId="6DF37052" wp14:editId="2F28F679">
              <wp:simplePos x="0" y="0"/>
              <wp:positionH relativeFrom="column">
                <wp:posOffset>-977265</wp:posOffset>
              </wp:positionH>
              <wp:positionV relativeFrom="page">
                <wp:posOffset>10146664</wp:posOffset>
              </wp:positionV>
              <wp:extent cx="80251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5130" cy="0"/>
                      </a:xfrm>
                      <a:prstGeom prst="line">
                        <a:avLst/>
                      </a:prstGeom>
                      <a:ln>
                        <a:solidFill>
                          <a:srgbClr val="82CA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E2F86" id="Straight Connector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6.95pt,798.95pt" to="554.95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" strokecolor="#82cac9" strokeweight=".5pt">
              <v:stroke joinstyle="miter"/>
              <o:lock v:ext="edit" shapetype="f"/>
              <w10:wrap anchory="page"/>
            </v:line>
          </w:pict>
        </mc:Fallback>
      </mc:AlternateContent>
    </w:r>
    <w:r>
      <w:rPr>
        <w:noProof/>
        <w:lang w:val="nl-NL" w:eastAsia="nl-NL"/>
      </w:rPr>
      <w:drawing>
        <wp:anchor distT="0" distB="0" distL="114300" distR="114300" simplePos="0" relativeHeight="251660288" behindDoc="1" locked="0" layoutInCell="1" allowOverlap="1" wp14:anchorId="51843D06" wp14:editId="5925EA71">
          <wp:simplePos x="0" y="0"/>
          <wp:positionH relativeFrom="column">
            <wp:posOffset>-919480</wp:posOffset>
          </wp:positionH>
          <wp:positionV relativeFrom="paragraph">
            <wp:posOffset>121285</wp:posOffset>
          </wp:positionV>
          <wp:extent cx="1713230" cy="5397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s-art2.png"/>
                  <pic:cNvPicPr/>
                </pic:nvPicPr>
                <pic:blipFill>
                  <a:blip r:embed="rId1">
                    <a:extLst>
                      <a:ext uri="{28A0092B-C50C-407E-A947-70E740481C1C}">
                        <a14:useLocalDpi xmlns:a14="http://schemas.microsoft.com/office/drawing/2010/main" val="0"/>
                      </a:ext>
                    </a:extLst>
                  </a:blip>
                  <a:stretch>
                    <a:fillRect/>
                  </a:stretch>
                </pic:blipFill>
                <pic:spPr>
                  <a:xfrm>
                    <a:off x="0" y="0"/>
                    <a:ext cx="1713230" cy="5397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7EF" w14:textId="77777777" w:rsidR="00124572" w:rsidRDefault="00124572">
    <w:pPr>
      <w:pStyle w:val="Voettekst"/>
    </w:pPr>
    <w:r w:rsidRPr="00D14DE2">
      <w:rPr>
        <w:noProof/>
        <w:lang w:val="nl-NL" w:eastAsia="nl-NL"/>
      </w:rPr>
      <w:drawing>
        <wp:anchor distT="0" distB="0" distL="114300" distR="114300" simplePos="0" relativeHeight="251664384" behindDoc="1" locked="0" layoutInCell="1" allowOverlap="1" wp14:anchorId="3BBFA48D" wp14:editId="42188ADE">
          <wp:simplePos x="0" y="0"/>
          <wp:positionH relativeFrom="margin">
            <wp:align>center</wp:align>
          </wp:positionH>
          <wp:positionV relativeFrom="paragraph">
            <wp:posOffset>179070</wp:posOffset>
          </wp:positionV>
          <wp:extent cx="4057906" cy="406633"/>
          <wp:effectExtent l="0" t="0" r="0" b="0"/>
          <wp:wrapNone/>
          <wp:docPr id="11" name="Picture 8">
            <a:extLst xmlns:a="http://schemas.openxmlformats.org/drawingml/2006/main">
              <a:ext uri="{FF2B5EF4-FFF2-40B4-BE49-F238E27FC236}">
                <a16:creationId xmlns:a16="http://schemas.microsoft.com/office/drawing/2014/main" id="{530ECED9-C169-7A43-A66C-363722F7D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30ECED9-C169-7A43-A66C-363722F7DD9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57906" cy="406633"/>
                  </a:xfrm>
                  <a:prstGeom prst="rect">
                    <a:avLst/>
                  </a:prstGeom>
                </pic:spPr>
              </pic:pic>
            </a:graphicData>
          </a:graphic>
        </wp:anchor>
      </w:drawing>
    </w:r>
    <w:r>
      <w:rPr>
        <w:noProof/>
        <w:lang w:val="nl-NL" w:eastAsia="nl-NL"/>
      </w:rPr>
      <mc:AlternateContent>
        <mc:Choice Requires="wps">
          <w:drawing>
            <wp:anchor distT="4294967295" distB="4294967295" distL="114300" distR="114300" simplePos="0" relativeHeight="251663360" behindDoc="1" locked="0" layoutInCell="1" allowOverlap="1" wp14:anchorId="429431BA" wp14:editId="4A44868F">
              <wp:simplePos x="0" y="0"/>
              <wp:positionH relativeFrom="column">
                <wp:posOffset>-1010920</wp:posOffset>
              </wp:positionH>
              <wp:positionV relativeFrom="page">
                <wp:posOffset>10147299</wp:posOffset>
              </wp:positionV>
              <wp:extent cx="802513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5130" cy="0"/>
                      </a:xfrm>
                      <a:prstGeom prst="line">
                        <a:avLst/>
                      </a:prstGeom>
                      <a:ln>
                        <a:solidFill>
                          <a:srgbClr val="82CA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D426D" id="Straight Connector 1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79.6pt,799pt" to="552.3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" strokecolor="#82cac9" strokeweight=".5pt">
              <v:stroke joinstyle="miter"/>
              <o:lock v:ext="edit" shapetype="f"/>
              <w10:wrap anchory="page"/>
            </v:line>
          </w:pict>
        </mc:Fallback>
      </mc:AlternateContent>
    </w:r>
    <w:r>
      <w:rPr>
        <w:noProof/>
        <w:lang w:val="nl-NL" w:eastAsia="nl-NL"/>
      </w:rPr>
      <w:drawing>
        <wp:anchor distT="0" distB="0" distL="114300" distR="114300" simplePos="0" relativeHeight="251662336" behindDoc="1" locked="0" layoutInCell="1" allowOverlap="1" wp14:anchorId="41EAFB8F" wp14:editId="6EC16E18">
          <wp:simplePos x="0" y="0"/>
          <wp:positionH relativeFrom="column">
            <wp:posOffset>-913130</wp:posOffset>
          </wp:positionH>
          <wp:positionV relativeFrom="paragraph">
            <wp:posOffset>118745</wp:posOffset>
          </wp:positionV>
          <wp:extent cx="1713230" cy="5397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s-art2.png"/>
                  <pic:cNvPicPr/>
                </pic:nvPicPr>
                <pic:blipFill>
                  <a:blip r:embed="rId2">
                    <a:extLst>
                      <a:ext uri="{28A0092B-C50C-407E-A947-70E740481C1C}">
                        <a14:useLocalDpi xmlns:a14="http://schemas.microsoft.com/office/drawing/2010/main" val="0"/>
                      </a:ext>
                    </a:extLst>
                  </a:blip>
                  <a:stretch>
                    <a:fillRect/>
                  </a:stretch>
                </pic:blipFill>
                <pic:spPr>
                  <a:xfrm>
                    <a:off x="0" y="0"/>
                    <a:ext cx="1713230" cy="539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2B72" w14:textId="77777777" w:rsidR="008F06DD" w:rsidRDefault="008F06DD">
      <w:pPr>
        <w:spacing w:line="240" w:lineRule="auto"/>
      </w:pPr>
      <w:r>
        <w:separator/>
      </w:r>
    </w:p>
  </w:footnote>
  <w:footnote w:type="continuationSeparator" w:id="0">
    <w:p w14:paraId="7DAB4436" w14:textId="77777777" w:rsidR="008F06DD" w:rsidRDefault="008F0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6720" w14:textId="77777777" w:rsidR="00124572" w:rsidRDefault="00124572" w:rsidP="00B9395D">
    <w:pPr>
      <w:pStyle w:val="Koptekst"/>
    </w:pPr>
    <w:r>
      <w:rPr>
        <w:noProof/>
        <w:lang w:val="nl-NL" w:eastAsia="nl-NL"/>
      </w:rPr>
      <w:drawing>
        <wp:anchor distT="0" distB="0" distL="114300" distR="114300" simplePos="0" relativeHeight="251659264" behindDoc="1" locked="0" layoutInCell="1" allowOverlap="1" wp14:anchorId="373EF482" wp14:editId="0536F8D8">
          <wp:simplePos x="0" y="0"/>
          <wp:positionH relativeFrom="column">
            <wp:posOffset>-547370</wp:posOffset>
          </wp:positionH>
          <wp:positionV relativeFrom="page">
            <wp:posOffset>247177</wp:posOffset>
          </wp:positionV>
          <wp:extent cx="1350010" cy="518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NP_Logo_op_wit.png"/>
                  <pic:cNvPicPr/>
                </pic:nvPicPr>
                <pic:blipFill>
                  <a:blip r:embed="rId1">
                    <a:extLst>
                      <a:ext uri="{28A0092B-C50C-407E-A947-70E740481C1C}">
                        <a14:useLocalDpi xmlns:a14="http://schemas.microsoft.com/office/drawing/2010/main" val="0"/>
                      </a:ext>
                    </a:extLst>
                  </a:blip>
                  <a:stretch>
                    <a:fillRect/>
                  </a:stretch>
                </pic:blipFill>
                <pic:spPr>
                  <a:xfrm>
                    <a:off x="0" y="0"/>
                    <a:ext cx="1350010" cy="5181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0121" w14:textId="77777777" w:rsidR="00124572" w:rsidRDefault="00124572">
    <w:pPr>
      <w:pStyle w:val="Koptekst"/>
    </w:pPr>
    <w:r w:rsidRPr="00402539">
      <w:rPr>
        <w:noProof/>
        <w:lang w:val="nl-NL" w:eastAsia="nl-NL"/>
      </w:rPr>
      <w:drawing>
        <wp:anchor distT="0" distB="0" distL="114300" distR="114300" simplePos="0" relativeHeight="251665408" behindDoc="1" locked="0" layoutInCell="1" allowOverlap="1" wp14:anchorId="1E9FD409" wp14:editId="74960EB8">
          <wp:simplePos x="0" y="0"/>
          <wp:positionH relativeFrom="column">
            <wp:posOffset>-547370</wp:posOffset>
          </wp:positionH>
          <wp:positionV relativeFrom="page">
            <wp:posOffset>246380</wp:posOffset>
          </wp:positionV>
          <wp:extent cx="1350010" cy="518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NP_Logo_op_wit.png"/>
                  <pic:cNvPicPr/>
                </pic:nvPicPr>
                <pic:blipFill>
                  <a:blip r:embed="rId1">
                    <a:extLst>
                      <a:ext uri="{28A0092B-C50C-407E-A947-70E740481C1C}">
                        <a14:useLocalDpi xmlns:a14="http://schemas.microsoft.com/office/drawing/2010/main" val="0"/>
                      </a:ext>
                    </a:extLst>
                  </a:blip>
                  <a:stretch>
                    <a:fillRect/>
                  </a:stretch>
                </pic:blipFill>
                <pic:spPr>
                  <a:xfrm>
                    <a:off x="0" y="0"/>
                    <a:ext cx="1350010" cy="51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6CE"/>
    <w:multiLevelType w:val="multilevel"/>
    <w:tmpl w:val="7DF4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56536D"/>
    <w:multiLevelType w:val="hybridMultilevel"/>
    <w:tmpl w:val="D5140DA0"/>
    <w:lvl w:ilvl="0" w:tplc="28720CD6">
      <w:start w:val="1"/>
      <w:numFmt w:val="bullet"/>
      <w:pStyle w:val="Lijstalinea"/>
      <w:lvlText w:val=""/>
      <w:lvlJc w:val="left"/>
      <w:pPr>
        <w:ind w:left="2520" w:hanging="360"/>
      </w:pPr>
      <w:rPr>
        <w:rFonts w:ascii="Symbol" w:hAnsi="Symbol" w:hint="default"/>
        <w:color w:val="82CAC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35"/>
    <w:rsid w:val="00006982"/>
    <w:rsid w:val="000106DB"/>
    <w:rsid w:val="00015EE3"/>
    <w:rsid w:val="00017C45"/>
    <w:rsid w:val="000306DD"/>
    <w:rsid w:val="000341BD"/>
    <w:rsid w:val="0003501A"/>
    <w:rsid w:val="0004341F"/>
    <w:rsid w:val="0004539A"/>
    <w:rsid w:val="0004559A"/>
    <w:rsid w:val="00045737"/>
    <w:rsid w:val="00045D12"/>
    <w:rsid w:val="00051291"/>
    <w:rsid w:val="00054CE1"/>
    <w:rsid w:val="000616CA"/>
    <w:rsid w:val="00061B9F"/>
    <w:rsid w:val="00062BFA"/>
    <w:rsid w:val="000658C5"/>
    <w:rsid w:val="00072185"/>
    <w:rsid w:val="00074895"/>
    <w:rsid w:val="00075ADA"/>
    <w:rsid w:val="000825D6"/>
    <w:rsid w:val="0009103E"/>
    <w:rsid w:val="00097A2F"/>
    <w:rsid w:val="000A11D1"/>
    <w:rsid w:val="000A13F2"/>
    <w:rsid w:val="000A3387"/>
    <w:rsid w:val="000A7887"/>
    <w:rsid w:val="000A7ACC"/>
    <w:rsid w:val="000B03F8"/>
    <w:rsid w:val="000B2EB2"/>
    <w:rsid w:val="000B42D5"/>
    <w:rsid w:val="000B634B"/>
    <w:rsid w:val="000C190F"/>
    <w:rsid w:val="000C31D9"/>
    <w:rsid w:val="000C5CBC"/>
    <w:rsid w:val="000C5FE2"/>
    <w:rsid w:val="000D0382"/>
    <w:rsid w:val="000D0D6E"/>
    <w:rsid w:val="000D162C"/>
    <w:rsid w:val="000D1CE7"/>
    <w:rsid w:val="000D1D3E"/>
    <w:rsid w:val="000D3361"/>
    <w:rsid w:val="000D449F"/>
    <w:rsid w:val="000D4866"/>
    <w:rsid w:val="000D58B4"/>
    <w:rsid w:val="000D7709"/>
    <w:rsid w:val="000D7983"/>
    <w:rsid w:val="000F056E"/>
    <w:rsid w:val="000F085F"/>
    <w:rsid w:val="000F4C47"/>
    <w:rsid w:val="000F6C18"/>
    <w:rsid w:val="001057AE"/>
    <w:rsid w:val="00107CD5"/>
    <w:rsid w:val="001127FE"/>
    <w:rsid w:val="001146DA"/>
    <w:rsid w:val="00124572"/>
    <w:rsid w:val="00126A88"/>
    <w:rsid w:val="00136405"/>
    <w:rsid w:val="00137A87"/>
    <w:rsid w:val="00137B90"/>
    <w:rsid w:val="00140635"/>
    <w:rsid w:val="00141A51"/>
    <w:rsid w:val="0014661C"/>
    <w:rsid w:val="00147F7F"/>
    <w:rsid w:val="0015677A"/>
    <w:rsid w:val="00162CFB"/>
    <w:rsid w:val="0016346F"/>
    <w:rsid w:val="001647D7"/>
    <w:rsid w:val="00180625"/>
    <w:rsid w:val="00181570"/>
    <w:rsid w:val="00184839"/>
    <w:rsid w:val="00186C7C"/>
    <w:rsid w:val="00191135"/>
    <w:rsid w:val="0019139C"/>
    <w:rsid w:val="00192126"/>
    <w:rsid w:val="0019576E"/>
    <w:rsid w:val="00197150"/>
    <w:rsid w:val="001A2246"/>
    <w:rsid w:val="001B51E1"/>
    <w:rsid w:val="001C2AD9"/>
    <w:rsid w:val="001C7410"/>
    <w:rsid w:val="001D4693"/>
    <w:rsid w:val="001D57A2"/>
    <w:rsid w:val="00204134"/>
    <w:rsid w:val="00206CDE"/>
    <w:rsid w:val="00206FE8"/>
    <w:rsid w:val="0020738E"/>
    <w:rsid w:val="0021057B"/>
    <w:rsid w:val="00210801"/>
    <w:rsid w:val="00213E7B"/>
    <w:rsid w:val="00217768"/>
    <w:rsid w:val="002237C3"/>
    <w:rsid w:val="002241FD"/>
    <w:rsid w:val="0022450F"/>
    <w:rsid w:val="00224710"/>
    <w:rsid w:val="00226AFC"/>
    <w:rsid w:val="00235AD7"/>
    <w:rsid w:val="00236BF7"/>
    <w:rsid w:val="00242553"/>
    <w:rsid w:val="00243691"/>
    <w:rsid w:val="0024455A"/>
    <w:rsid w:val="002508AF"/>
    <w:rsid w:val="00251307"/>
    <w:rsid w:val="00252696"/>
    <w:rsid w:val="00252AE0"/>
    <w:rsid w:val="0025500D"/>
    <w:rsid w:val="00256AA5"/>
    <w:rsid w:val="002616AF"/>
    <w:rsid w:val="00264324"/>
    <w:rsid w:val="00265821"/>
    <w:rsid w:val="00265F4E"/>
    <w:rsid w:val="002676B9"/>
    <w:rsid w:val="00272C39"/>
    <w:rsid w:val="00282CF7"/>
    <w:rsid w:val="00283CA4"/>
    <w:rsid w:val="00284A8F"/>
    <w:rsid w:val="00286437"/>
    <w:rsid w:val="002970A6"/>
    <w:rsid w:val="002A4D9D"/>
    <w:rsid w:val="002A513F"/>
    <w:rsid w:val="002A5CD7"/>
    <w:rsid w:val="002B089C"/>
    <w:rsid w:val="002B3ED5"/>
    <w:rsid w:val="002C2DED"/>
    <w:rsid w:val="002C56C8"/>
    <w:rsid w:val="002C751D"/>
    <w:rsid w:val="002D05E0"/>
    <w:rsid w:val="002D20A9"/>
    <w:rsid w:val="002D24D5"/>
    <w:rsid w:val="002D3DE1"/>
    <w:rsid w:val="002D4594"/>
    <w:rsid w:val="002E142C"/>
    <w:rsid w:val="002E2FCD"/>
    <w:rsid w:val="002E3ADF"/>
    <w:rsid w:val="002E5FC6"/>
    <w:rsid w:val="002E77D2"/>
    <w:rsid w:val="002F01F8"/>
    <w:rsid w:val="002F046E"/>
    <w:rsid w:val="002F57A3"/>
    <w:rsid w:val="002F6010"/>
    <w:rsid w:val="002F675B"/>
    <w:rsid w:val="003015A7"/>
    <w:rsid w:val="003023C5"/>
    <w:rsid w:val="00302C8C"/>
    <w:rsid w:val="00304752"/>
    <w:rsid w:val="003066C2"/>
    <w:rsid w:val="00310544"/>
    <w:rsid w:val="00310A1D"/>
    <w:rsid w:val="00314A8D"/>
    <w:rsid w:val="00315A29"/>
    <w:rsid w:val="003161BA"/>
    <w:rsid w:val="003172A7"/>
    <w:rsid w:val="00320ED5"/>
    <w:rsid w:val="00320EDE"/>
    <w:rsid w:val="00322692"/>
    <w:rsid w:val="00322935"/>
    <w:rsid w:val="0032402E"/>
    <w:rsid w:val="003248C8"/>
    <w:rsid w:val="00331808"/>
    <w:rsid w:val="00333890"/>
    <w:rsid w:val="0033547E"/>
    <w:rsid w:val="003407AA"/>
    <w:rsid w:val="00345248"/>
    <w:rsid w:val="003457F1"/>
    <w:rsid w:val="003461EA"/>
    <w:rsid w:val="00347305"/>
    <w:rsid w:val="00354568"/>
    <w:rsid w:val="003549C4"/>
    <w:rsid w:val="0035549A"/>
    <w:rsid w:val="00355AAA"/>
    <w:rsid w:val="00356C7B"/>
    <w:rsid w:val="00360201"/>
    <w:rsid w:val="00360310"/>
    <w:rsid w:val="00363FAE"/>
    <w:rsid w:val="00370A62"/>
    <w:rsid w:val="0037165D"/>
    <w:rsid w:val="0037181E"/>
    <w:rsid w:val="00373653"/>
    <w:rsid w:val="00376692"/>
    <w:rsid w:val="00380985"/>
    <w:rsid w:val="00383644"/>
    <w:rsid w:val="00385010"/>
    <w:rsid w:val="00394086"/>
    <w:rsid w:val="003950E1"/>
    <w:rsid w:val="00397E90"/>
    <w:rsid w:val="00397F48"/>
    <w:rsid w:val="003A006D"/>
    <w:rsid w:val="003A06D5"/>
    <w:rsid w:val="003A1D08"/>
    <w:rsid w:val="003A24B7"/>
    <w:rsid w:val="003B3836"/>
    <w:rsid w:val="003B3FE1"/>
    <w:rsid w:val="003C028A"/>
    <w:rsid w:val="003C1FB4"/>
    <w:rsid w:val="003C275F"/>
    <w:rsid w:val="003C51F9"/>
    <w:rsid w:val="003D0583"/>
    <w:rsid w:val="003D1503"/>
    <w:rsid w:val="003D28C1"/>
    <w:rsid w:val="003D5DF4"/>
    <w:rsid w:val="003E306E"/>
    <w:rsid w:val="003E3CA9"/>
    <w:rsid w:val="003E5E7C"/>
    <w:rsid w:val="003F078C"/>
    <w:rsid w:val="003F3E23"/>
    <w:rsid w:val="00402608"/>
    <w:rsid w:val="00403C93"/>
    <w:rsid w:val="0040565C"/>
    <w:rsid w:val="0040583D"/>
    <w:rsid w:val="00410C30"/>
    <w:rsid w:val="0041398F"/>
    <w:rsid w:val="0041451F"/>
    <w:rsid w:val="004230A4"/>
    <w:rsid w:val="0042549E"/>
    <w:rsid w:val="00425A79"/>
    <w:rsid w:val="004300A7"/>
    <w:rsid w:val="00431934"/>
    <w:rsid w:val="00432101"/>
    <w:rsid w:val="0044357F"/>
    <w:rsid w:val="00443F4E"/>
    <w:rsid w:val="00447EA1"/>
    <w:rsid w:val="0045158B"/>
    <w:rsid w:val="00462E81"/>
    <w:rsid w:val="0046635F"/>
    <w:rsid w:val="0047047A"/>
    <w:rsid w:val="004725BF"/>
    <w:rsid w:val="00475E54"/>
    <w:rsid w:val="004802E7"/>
    <w:rsid w:val="00487E53"/>
    <w:rsid w:val="00492D6A"/>
    <w:rsid w:val="00493284"/>
    <w:rsid w:val="004934BE"/>
    <w:rsid w:val="00493FA5"/>
    <w:rsid w:val="00494127"/>
    <w:rsid w:val="0049708C"/>
    <w:rsid w:val="00497D43"/>
    <w:rsid w:val="004A3186"/>
    <w:rsid w:val="004A4555"/>
    <w:rsid w:val="004A63D1"/>
    <w:rsid w:val="004B18A7"/>
    <w:rsid w:val="004B2697"/>
    <w:rsid w:val="004B4149"/>
    <w:rsid w:val="004B7614"/>
    <w:rsid w:val="004C06D6"/>
    <w:rsid w:val="004C29B5"/>
    <w:rsid w:val="004C6211"/>
    <w:rsid w:val="004D14E1"/>
    <w:rsid w:val="004D2163"/>
    <w:rsid w:val="004D3483"/>
    <w:rsid w:val="004D594B"/>
    <w:rsid w:val="004D7FCD"/>
    <w:rsid w:val="004E304C"/>
    <w:rsid w:val="004E4BC1"/>
    <w:rsid w:val="004E5C8A"/>
    <w:rsid w:val="004E5FD7"/>
    <w:rsid w:val="004F0DF6"/>
    <w:rsid w:val="004F2AC8"/>
    <w:rsid w:val="004F7CD7"/>
    <w:rsid w:val="00503286"/>
    <w:rsid w:val="0050581C"/>
    <w:rsid w:val="005064DB"/>
    <w:rsid w:val="0051144F"/>
    <w:rsid w:val="0051177F"/>
    <w:rsid w:val="00521F48"/>
    <w:rsid w:val="00524BCB"/>
    <w:rsid w:val="0052540F"/>
    <w:rsid w:val="00525CCC"/>
    <w:rsid w:val="00525F2B"/>
    <w:rsid w:val="005275B1"/>
    <w:rsid w:val="00527D59"/>
    <w:rsid w:val="0053047C"/>
    <w:rsid w:val="005325B6"/>
    <w:rsid w:val="005348CB"/>
    <w:rsid w:val="00535359"/>
    <w:rsid w:val="00535FA8"/>
    <w:rsid w:val="00543919"/>
    <w:rsid w:val="00547BD3"/>
    <w:rsid w:val="00551497"/>
    <w:rsid w:val="005570CA"/>
    <w:rsid w:val="005603D6"/>
    <w:rsid w:val="005622AA"/>
    <w:rsid w:val="00563D6E"/>
    <w:rsid w:val="005714E2"/>
    <w:rsid w:val="00572E88"/>
    <w:rsid w:val="0057442B"/>
    <w:rsid w:val="00574BEC"/>
    <w:rsid w:val="00585B36"/>
    <w:rsid w:val="00593FDA"/>
    <w:rsid w:val="00594BFB"/>
    <w:rsid w:val="005A0290"/>
    <w:rsid w:val="005A196A"/>
    <w:rsid w:val="005B3DEC"/>
    <w:rsid w:val="005C396B"/>
    <w:rsid w:val="005C7658"/>
    <w:rsid w:val="005D4292"/>
    <w:rsid w:val="005D492E"/>
    <w:rsid w:val="005D5120"/>
    <w:rsid w:val="005D5628"/>
    <w:rsid w:val="005D7464"/>
    <w:rsid w:val="005E1911"/>
    <w:rsid w:val="005E6B35"/>
    <w:rsid w:val="005F078C"/>
    <w:rsid w:val="005F2DB3"/>
    <w:rsid w:val="005F4416"/>
    <w:rsid w:val="005F7C83"/>
    <w:rsid w:val="005F7E6F"/>
    <w:rsid w:val="006004DF"/>
    <w:rsid w:val="006029C1"/>
    <w:rsid w:val="00605DCB"/>
    <w:rsid w:val="00610381"/>
    <w:rsid w:val="00610726"/>
    <w:rsid w:val="00610F36"/>
    <w:rsid w:val="0061119F"/>
    <w:rsid w:val="00611FAD"/>
    <w:rsid w:val="00614FF6"/>
    <w:rsid w:val="00623828"/>
    <w:rsid w:val="00626B90"/>
    <w:rsid w:val="00626DA3"/>
    <w:rsid w:val="00630258"/>
    <w:rsid w:val="00632758"/>
    <w:rsid w:val="006357EF"/>
    <w:rsid w:val="006402A1"/>
    <w:rsid w:val="00641648"/>
    <w:rsid w:val="006429F5"/>
    <w:rsid w:val="006442EE"/>
    <w:rsid w:val="00647B11"/>
    <w:rsid w:val="00651378"/>
    <w:rsid w:val="00652557"/>
    <w:rsid w:val="0065429A"/>
    <w:rsid w:val="00655B91"/>
    <w:rsid w:val="0067470C"/>
    <w:rsid w:val="00683AE2"/>
    <w:rsid w:val="006932AD"/>
    <w:rsid w:val="006969D5"/>
    <w:rsid w:val="006A3C5C"/>
    <w:rsid w:val="006B053C"/>
    <w:rsid w:val="006B115E"/>
    <w:rsid w:val="006B2F81"/>
    <w:rsid w:val="006B3E2D"/>
    <w:rsid w:val="006B6686"/>
    <w:rsid w:val="006C285F"/>
    <w:rsid w:val="006C336A"/>
    <w:rsid w:val="006C59CF"/>
    <w:rsid w:val="006C7025"/>
    <w:rsid w:val="006C7DAB"/>
    <w:rsid w:val="006D0287"/>
    <w:rsid w:val="006D35D1"/>
    <w:rsid w:val="006E098C"/>
    <w:rsid w:val="006E2B17"/>
    <w:rsid w:val="006E4005"/>
    <w:rsid w:val="006F10DE"/>
    <w:rsid w:val="006F23A7"/>
    <w:rsid w:val="006F73C8"/>
    <w:rsid w:val="00700E95"/>
    <w:rsid w:val="00702162"/>
    <w:rsid w:val="00710AC5"/>
    <w:rsid w:val="00713B78"/>
    <w:rsid w:val="0072107F"/>
    <w:rsid w:val="00725C7B"/>
    <w:rsid w:val="00725FED"/>
    <w:rsid w:val="007279EA"/>
    <w:rsid w:val="007302AA"/>
    <w:rsid w:val="00731FB4"/>
    <w:rsid w:val="00733D8C"/>
    <w:rsid w:val="007348A1"/>
    <w:rsid w:val="00736A49"/>
    <w:rsid w:val="007379B6"/>
    <w:rsid w:val="00741F48"/>
    <w:rsid w:val="0074512C"/>
    <w:rsid w:val="00747194"/>
    <w:rsid w:val="00750BB7"/>
    <w:rsid w:val="00750D9B"/>
    <w:rsid w:val="0075240D"/>
    <w:rsid w:val="0076161B"/>
    <w:rsid w:val="00762258"/>
    <w:rsid w:val="00762749"/>
    <w:rsid w:val="00764F0A"/>
    <w:rsid w:val="0076717B"/>
    <w:rsid w:val="00767707"/>
    <w:rsid w:val="00767AF9"/>
    <w:rsid w:val="0077319C"/>
    <w:rsid w:val="00777542"/>
    <w:rsid w:val="00777F27"/>
    <w:rsid w:val="00780F54"/>
    <w:rsid w:val="00781834"/>
    <w:rsid w:val="00782130"/>
    <w:rsid w:val="00783504"/>
    <w:rsid w:val="0078797F"/>
    <w:rsid w:val="007925AF"/>
    <w:rsid w:val="0079389A"/>
    <w:rsid w:val="0079490F"/>
    <w:rsid w:val="007A3401"/>
    <w:rsid w:val="007A7417"/>
    <w:rsid w:val="007B2254"/>
    <w:rsid w:val="007B23DB"/>
    <w:rsid w:val="007B4B7C"/>
    <w:rsid w:val="007B7089"/>
    <w:rsid w:val="007C1CF5"/>
    <w:rsid w:val="007D0ECF"/>
    <w:rsid w:val="007D2664"/>
    <w:rsid w:val="007E29D7"/>
    <w:rsid w:val="007E33DF"/>
    <w:rsid w:val="007F1DB3"/>
    <w:rsid w:val="007F2E30"/>
    <w:rsid w:val="007F3E2E"/>
    <w:rsid w:val="007F5F63"/>
    <w:rsid w:val="007F69D8"/>
    <w:rsid w:val="00801A4D"/>
    <w:rsid w:val="00804BE4"/>
    <w:rsid w:val="00804CD6"/>
    <w:rsid w:val="00807C08"/>
    <w:rsid w:val="00823238"/>
    <w:rsid w:val="0083186F"/>
    <w:rsid w:val="008345E4"/>
    <w:rsid w:val="00836353"/>
    <w:rsid w:val="0084078A"/>
    <w:rsid w:val="0084085B"/>
    <w:rsid w:val="00840CB8"/>
    <w:rsid w:val="00840F00"/>
    <w:rsid w:val="008416A8"/>
    <w:rsid w:val="0084354F"/>
    <w:rsid w:val="0084563C"/>
    <w:rsid w:val="00850842"/>
    <w:rsid w:val="008512E6"/>
    <w:rsid w:val="00854532"/>
    <w:rsid w:val="0085589A"/>
    <w:rsid w:val="008562EF"/>
    <w:rsid w:val="00856EC2"/>
    <w:rsid w:val="0086006D"/>
    <w:rsid w:val="00865664"/>
    <w:rsid w:val="00866803"/>
    <w:rsid w:val="00870F3D"/>
    <w:rsid w:val="008711D6"/>
    <w:rsid w:val="00871ABA"/>
    <w:rsid w:val="008745DE"/>
    <w:rsid w:val="008747C3"/>
    <w:rsid w:val="008806DC"/>
    <w:rsid w:val="00883FCA"/>
    <w:rsid w:val="00893F91"/>
    <w:rsid w:val="00897B90"/>
    <w:rsid w:val="008A02A0"/>
    <w:rsid w:val="008A043D"/>
    <w:rsid w:val="008A1D4B"/>
    <w:rsid w:val="008A24D7"/>
    <w:rsid w:val="008A5885"/>
    <w:rsid w:val="008B002A"/>
    <w:rsid w:val="008B23B8"/>
    <w:rsid w:val="008B3607"/>
    <w:rsid w:val="008B7502"/>
    <w:rsid w:val="008B7EF1"/>
    <w:rsid w:val="008C3233"/>
    <w:rsid w:val="008C35C4"/>
    <w:rsid w:val="008C6525"/>
    <w:rsid w:val="008C67A9"/>
    <w:rsid w:val="008D30A9"/>
    <w:rsid w:val="008D345A"/>
    <w:rsid w:val="008D37FB"/>
    <w:rsid w:val="008D3E87"/>
    <w:rsid w:val="008D4220"/>
    <w:rsid w:val="008D6203"/>
    <w:rsid w:val="008E573E"/>
    <w:rsid w:val="008E653A"/>
    <w:rsid w:val="008E70BA"/>
    <w:rsid w:val="008F05BD"/>
    <w:rsid w:val="008F06DD"/>
    <w:rsid w:val="008F1143"/>
    <w:rsid w:val="008F2F83"/>
    <w:rsid w:val="008F561E"/>
    <w:rsid w:val="008F568F"/>
    <w:rsid w:val="008F6895"/>
    <w:rsid w:val="008F7388"/>
    <w:rsid w:val="009002EE"/>
    <w:rsid w:val="00906200"/>
    <w:rsid w:val="00906A3D"/>
    <w:rsid w:val="00907398"/>
    <w:rsid w:val="009244AA"/>
    <w:rsid w:val="00927EFF"/>
    <w:rsid w:val="009335D4"/>
    <w:rsid w:val="009357D7"/>
    <w:rsid w:val="00936C08"/>
    <w:rsid w:val="009410DB"/>
    <w:rsid w:val="00944845"/>
    <w:rsid w:val="00946C77"/>
    <w:rsid w:val="00946E08"/>
    <w:rsid w:val="00947FB0"/>
    <w:rsid w:val="0095058D"/>
    <w:rsid w:val="0095270D"/>
    <w:rsid w:val="0095487C"/>
    <w:rsid w:val="00954DEE"/>
    <w:rsid w:val="00955308"/>
    <w:rsid w:val="00957FFC"/>
    <w:rsid w:val="00960431"/>
    <w:rsid w:val="0096225D"/>
    <w:rsid w:val="009662A7"/>
    <w:rsid w:val="00972A91"/>
    <w:rsid w:val="00973E03"/>
    <w:rsid w:val="009768C2"/>
    <w:rsid w:val="00980604"/>
    <w:rsid w:val="009809DF"/>
    <w:rsid w:val="00981527"/>
    <w:rsid w:val="00981894"/>
    <w:rsid w:val="00983A34"/>
    <w:rsid w:val="009933A1"/>
    <w:rsid w:val="009A34BB"/>
    <w:rsid w:val="009A3561"/>
    <w:rsid w:val="009A4894"/>
    <w:rsid w:val="009A5668"/>
    <w:rsid w:val="009A5687"/>
    <w:rsid w:val="009B4B1A"/>
    <w:rsid w:val="009C089B"/>
    <w:rsid w:val="009C1858"/>
    <w:rsid w:val="009C2A2A"/>
    <w:rsid w:val="009C378C"/>
    <w:rsid w:val="009C4851"/>
    <w:rsid w:val="009C5A97"/>
    <w:rsid w:val="009C61DE"/>
    <w:rsid w:val="009D076B"/>
    <w:rsid w:val="009D0E9A"/>
    <w:rsid w:val="009D1EED"/>
    <w:rsid w:val="009D3342"/>
    <w:rsid w:val="009D7FA5"/>
    <w:rsid w:val="009E1D2E"/>
    <w:rsid w:val="009E29A0"/>
    <w:rsid w:val="009E65E3"/>
    <w:rsid w:val="009F1EB8"/>
    <w:rsid w:val="009F34D1"/>
    <w:rsid w:val="009F5381"/>
    <w:rsid w:val="009F60ED"/>
    <w:rsid w:val="00A02CC3"/>
    <w:rsid w:val="00A06C0B"/>
    <w:rsid w:val="00A0760E"/>
    <w:rsid w:val="00A13305"/>
    <w:rsid w:val="00A13CFB"/>
    <w:rsid w:val="00A14B0B"/>
    <w:rsid w:val="00A14FCF"/>
    <w:rsid w:val="00A15659"/>
    <w:rsid w:val="00A164F9"/>
    <w:rsid w:val="00A20C7A"/>
    <w:rsid w:val="00A23CE5"/>
    <w:rsid w:val="00A271BD"/>
    <w:rsid w:val="00A27F75"/>
    <w:rsid w:val="00A3473A"/>
    <w:rsid w:val="00A42867"/>
    <w:rsid w:val="00A448DD"/>
    <w:rsid w:val="00A44E60"/>
    <w:rsid w:val="00A450CB"/>
    <w:rsid w:val="00A54A09"/>
    <w:rsid w:val="00A56598"/>
    <w:rsid w:val="00A56D1E"/>
    <w:rsid w:val="00A57994"/>
    <w:rsid w:val="00A64B6E"/>
    <w:rsid w:val="00A653B8"/>
    <w:rsid w:val="00A67806"/>
    <w:rsid w:val="00A703E4"/>
    <w:rsid w:val="00A70469"/>
    <w:rsid w:val="00A70516"/>
    <w:rsid w:val="00A738C2"/>
    <w:rsid w:val="00A76E49"/>
    <w:rsid w:val="00A77CD5"/>
    <w:rsid w:val="00A816EE"/>
    <w:rsid w:val="00A837DB"/>
    <w:rsid w:val="00A85D56"/>
    <w:rsid w:val="00A9355B"/>
    <w:rsid w:val="00AA59FE"/>
    <w:rsid w:val="00AA5EF4"/>
    <w:rsid w:val="00AB3D1D"/>
    <w:rsid w:val="00AB6802"/>
    <w:rsid w:val="00AC0900"/>
    <w:rsid w:val="00AC1443"/>
    <w:rsid w:val="00AC20E4"/>
    <w:rsid w:val="00AC2D91"/>
    <w:rsid w:val="00AC3EEB"/>
    <w:rsid w:val="00AC46D1"/>
    <w:rsid w:val="00AC633F"/>
    <w:rsid w:val="00AC6CE3"/>
    <w:rsid w:val="00AD7042"/>
    <w:rsid w:val="00AD7807"/>
    <w:rsid w:val="00AE1443"/>
    <w:rsid w:val="00AE3B40"/>
    <w:rsid w:val="00AE5737"/>
    <w:rsid w:val="00AE59F3"/>
    <w:rsid w:val="00AE7910"/>
    <w:rsid w:val="00AE7BD8"/>
    <w:rsid w:val="00AF29C6"/>
    <w:rsid w:val="00AF3D3B"/>
    <w:rsid w:val="00AF4049"/>
    <w:rsid w:val="00AF4935"/>
    <w:rsid w:val="00AF4FD3"/>
    <w:rsid w:val="00B059E5"/>
    <w:rsid w:val="00B123A7"/>
    <w:rsid w:val="00B146BF"/>
    <w:rsid w:val="00B339E1"/>
    <w:rsid w:val="00B3457E"/>
    <w:rsid w:val="00B36A61"/>
    <w:rsid w:val="00B40B93"/>
    <w:rsid w:val="00B42347"/>
    <w:rsid w:val="00B42902"/>
    <w:rsid w:val="00B50EAC"/>
    <w:rsid w:val="00B54DAB"/>
    <w:rsid w:val="00B55F9E"/>
    <w:rsid w:val="00B602F3"/>
    <w:rsid w:val="00B61DCD"/>
    <w:rsid w:val="00B62A02"/>
    <w:rsid w:val="00B6370C"/>
    <w:rsid w:val="00B6671B"/>
    <w:rsid w:val="00B6717D"/>
    <w:rsid w:val="00B71415"/>
    <w:rsid w:val="00B743BB"/>
    <w:rsid w:val="00B74D04"/>
    <w:rsid w:val="00B8263F"/>
    <w:rsid w:val="00B8441F"/>
    <w:rsid w:val="00B90840"/>
    <w:rsid w:val="00B9395D"/>
    <w:rsid w:val="00B95A33"/>
    <w:rsid w:val="00B95B76"/>
    <w:rsid w:val="00B97DC1"/>
    <w:rsid w:val="00B97F8A"/>
    <w:rsid w:val="00BA168D"/>
    <w:rsid w:val="00BA66FD"/>
    <w:rsid w:val="00BA6828"/>
    <w:rsid w:val="00BA7764"/>
    <w:rsid w:val="00BB0366"/>
    <w:rsid w:val="00BB2B32"/>
    <w:rsid w:val="00BB2F36"/>
    <w:rsid w:val="00BB4A75"/>
    <w:rsid w:val="00BB4B32"/>
    <w:rsid w:val="00BC17A5"/>
    <w:rsid w:val="00BC183A"/>
    <w:rsid w:val="00BC211A"/>
    <w:rsid w:val="00BC2D45"/>
    <w:rsid w:val="00BC3192"/>
    <w:rsid w:val="00BC4B69"/>
    <w:rsid w:val="00BC63FF"/>
    <w:rsid w:val="00BD08F8"/>
    <w:rsid w:val="00BD0EE3"/>
    <w:rsid w:val="00BD1C49"/>
    <w:rsid w:val="00BD278E"/>
    <w:rsid w:val="00BD3402"/>
    <w:rsid w:val="00BD491E"/>
    <w:rsid w:val="00BD634F"/>
    <w:rsid w:val="00BE4DF5"/>
    <w:rsid w:val="00BF2D90"/>
    <w:rsid w:val="00BF63E4"/>
    <w:rsid w:val="00BF7102"/>
    <w:rsid w:val="00BF7E0D"/>
    <w:rsid w:val="00C01E00"/>
    <w:rsid w:val="00C03D34"/>
    <w:rsid w:val="00C07D38"/>
    <w:rsid w:val="00C113AF"/>
    <w:rsid w:val="00C14848"/>
    <w:rsid w:val="00C23EA3"/>
    <w:rsid w:val="00C368DE"/>
    <w:rsid w:val="00C40854"/>
    <w:rsid w:val="00C420A0"/>
    <w:rsid w:val="00C43771"/>
    <w:rsid w:val="00C443ED"/>
    <w:rsid w:val="00C53466"/>
    <w:rsid w:val="00C61125"/>
    <w:rsid w:val="00C61BB4"/>
    <w:rsid w:val="00C67210"/>
    <w:rsid w:val="00C719FD"/>
    <w:rsid w:val="00C7348E"/>
    <w:rsid w:val="00C74D80"/>
    <w:rsid w:val="00C752C5"/>
    <w:rsid w:val="00C7532B"/>
    <w:rsid w:val="00C803F7"/>
    <w:rsid w:val="00C83D3F"/>
    <w:rsid w:val="00C87211"/>
    <w:rsid w:val="00C926CB"/>
    <w:rsid w:val="00C9563C"/>
    <w:rsid w:val="00C959AE"/>
    <w:rsid w:val="00C964E5"/>
    <w:rsid w:val="00C97C77"/>
    <w:rsid w:val="00CA31F0"/>
    <w:rsid w:val="00CB20F9"/>
    <w:rsid w:val="00CB365F"/>
    <w:rsid w:val="00CB50B1"/>
    <w:rsid w:val="00CC0FAF"/>
    <w:rsid w:val="00CC3433"/>
    <w:rsid w:val="00CC71B0"/>
    <w:rsid w:val="00CD1745"/>
    <w:rsid w:val="00CD5DAC"/>
    <w:rsid w:val="00CD6663"/>
    <w:rsid w:val="00CE0A45"/>
    <w:rsid w:val="00CE3250"/>
    <w:rsid w:val="00CE6A45"/>
    <w:rsid w:val="00CE6B61"/>
    <w:rsid w:val="00CF214F"/>
    <w:rsid w:val="00CF462E"/>
    <w:rsid w:val="00D02027"/>
    <w:rsid w:val="00D02166"/>
    <w:rsid w:val="00D061A6"/>
    <w:rsid w:val="00D070DC"/>
    <w:rsid w:val="00D07771"/>
    <w:rsid w:val="00D07A9E"/>
    <w:rsid w:val="00D155CC"/>
    <w:rsid w:val="00D22CCA"/>
    <w:rsid w:val="00D2341B"/>
    <w:rsid w:val="00D26976"/>
    <w:rsid w:val="00D3049E"/>
    <w:rsid w:val="00D364A9"/>
    <w:rsid w:val="00D411A7"/>
    <w:rsid w:val="00D534F2"/>
    <w:rsid w:val="00D54FD1"/>
    <w:rsid w:val="00D55FF7"/>
    <w:rsid w:val="00D60250"/>
    <w:rsid w:val="00D6059A"/>
    <w:rsid w:val="00D6156C"/>
    <w:rsid w:val="00D64904"/>
    <w:rsid w:val="00D66795"/>
    <w:rsid w:val="00D71F82"/>
    <w:rsid w:val="00D751BD"/>
    <w:rsid w:val="00D751BF"/>
    <w:rsid w:val="00D75E51"/>
    <w:rsid w:val="00D93C0F"/>
    <w:rsid w:val="00D97489"/>
    <w:rsid w:val="00DA0687"/>
    <w:rsid w:val="00DA0FCD"/>
    <w:rsid w:val="00DB51CA"/>
    <w:rsid w:val="00DB6114"/>
    <w:rsid w:val="00DC142F"/>
    <w:rsid w:val="00DC2165"/>
    <w:rsid w:val="00DC7ACD"/>
    <w:rsid w:val="00DD465C"/>
    <w:rsid w:val="00DD6144"/>
    <w:rsid w:val="00DD757E"/>
    <w:rsid w:val="00DE14E7"/>
    <w:rsid w:val="00E000CF"/>
    <w:rsid w:val="00E00A11"/>
    <w:rsid w:val="00E0256E"/>
    <w:rsid w:val="00E031E4"/>
    <w:rsid w:val="00E03C97"/>
    <w:rsid w:val="00E057F4"/>
    <w:rsid w:val="00E11C54"/>
    <w:rsid w:val="00E151B4"/>
    <w:rsid w:val="00E21A8D"/>
    <w:rsid w:val="00E226A7"/>
    <w:rsid w:val="00E24B91"/>
    <w:rsid w:val="00E24F75"/>
    <w:rsid w:val="00E276B1"/>
    <w:rsid w:val="00E354A5"/>
    <w:rsid w:val="00E44686"/>
    <w:rsid w:val="00E44A87"/>
    <w:rsid w:val="00E52A6A"/>
    <w:rsid w:val="00E53AA7"/>
    <w:rsid w:val="00E5527C"/>
    <w:rsid w:val="00E5749A"/>
    <w:rsid w:val="00E57654"/>
    <w:rsid w:val="00E638E6"/>
    <w:rsid w:val="00E64E1F"/>
    <w:rsid w:val="00E65D00"/>
    <w:rsid w:val="00E669B5"/>
    <w:rsid w:val="00E8477F"/>
    <w:rsid w:val="00E84B7D"/>
    <w:rsid w:val="00E85447"/>
    <w:rsid w:val="00E94A81"/>
    <w:rsid w:val="00E9504B"/>
    <w:rsid w:val="00E97170"/>
    <w:rsid w:val="00EA2469"/>
    <w:rsid w:val="00EA53D8"/>
    <w:rsid w:val="00EA54E0"/>
    <w:rsid w:val="00EA6B65"/>
    <w:rsid w:val="00EA6B96"/>
    <w:rsid w:val="00EB2A7F"/>
    <w:rsid w:val="00EB3842"/>
    <w:rsid w:val="00EB4EA3"/>
    <w:rsid w:val="00EC1285"/>
    <w:rsid w:val="00EC4976"/>
    <w:rsid w:val="00EC4C73"/>
    <w:rsid w:val="00EC5A52"/>
    <w:rsid w:val="00EC61BE"/>
    <w:rsid w:val="00ED1A3F"/>
    <w:rsid w:val="00ED4F60"/>
    <w:rsid w:val="00ED6D43"/>
    <w:rsid w:val="00EE3B48"/>
    <w:rsid w:val="00EE7208"/>
    <w:rsid w:val="00EF0C88"/>
    <w:rsid w:val="00EF0ECE"/>
    <w:rsid w:val="00EF11BD"/>
    <w:rsid w:val="00EF193F"/>
    <w:rsid w:val="00EF6BD4"/>
    <w:rsid w:val="00F016E1"/>
    <w:rsid w:val="00F02B2C"/>
    <w:rsid w:val="00F0386A"/>
    <w:rsid w:val="00F04E3A"/>
    <w:rsid w:val="00F05F65"/>
    <w:rsid w:val="00F10AF0"/>
    <w:rsid w:val="00F134C4"/>
    <w:rsid w:val="00F15331"/>
    <w:rsid w:val="00F16764"/>
    <w:rsid w:val="00F16A79"/>
    <w:rsid w:val="00F17BB0"/>
    <w:rsid w:val="00F26762"/>
    <w:rsid w:val="00F32D97"/>
    <w:rsid w:val="00F34684"/>
    <w:rsid w:val="00F34D5A"/>
    <w:rsid w:val="00F36C9C"/>
    <w:rsid w:val="00F36E4E"/>
    <w:rsid w:val="00F400BC"/>
    <w:rsid w:val="00F41345"/>
    <w:rsid w:val="00F4332E"/>
    <w:rsid w:val="00F43876"/>
    <w:rsid w:val="00F4640F"/>
    <w:rsid w:val="00F51ADB"/>
    <w:rsid w:val="00F52C29"/>
    <w:rsid w:val="00F56856"/>
    <w:rsid w:val="00F600DE"/>
    <w:rsid w:val="00F603F1"/>
    <w:rsid w:val="00F625B3"/>
    <w:rsid w:val="00F62879"/>
    <w:rsid w:val="00F717AE"/>
    <w:rsid w:val="00F729C1"/>
    <w:rsid w:val="00F73E76"/>
    <w:rsid w:val="00F742E8"/>
    <w:rsid w:val="00F7494E"/>
    <w:rsid w:val="00F77187"/>
    <w:rsid w:val="00F7790A"/>
    <w:rsid w:val="00F80C82"/>
    <w:rsid w:val="00F81D2B"/>
    <w:rsid w:val="00F82D28"/>
    <w:rsid w:val="00F8783F"/>
    <w:rsid w:val="00F94BFD"/>
    <w:rsid w:val="00FA067B"/>
    <w:rsid w:val="00FA0DC2"/>
    <w:rsid w:val="00FA0F16"/>
    <w:rsid w:val="00FA2769"/>
    <w:rsid w:val="00FA5C45"/>
    <w:rsid w:val="00FA604D"/>
    <w:rsid w:val="00FA689A"/>
    <w:rsid w:val="00FA79B8"/>
    <w:rsid w:val="00FB0D3F"/>
    <w:rsid w:val="00FB503D"/>
    <w:rsid w:val="00FC3F29"/>
    <w:rsid w:val="00FC429F"/>
    <w:rsid w:val="00FC42D9"/>
    <w:rsid w:val="00FD2706"/>
    <w:rsid w:val="00FD42C5"/>
    <w:rsid w:val="00FE10F1"/>
    <w:rsid w:val="00FE11CE"/>
    <w:rsid w:val="00FE3686"/>
    <w:rsid w:val="00FE7800"/>
    <w:rsid w:val="00FF6274"/>
    <w:rsid w:val="00FF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C493A"/>
  <w15:chartTrackingRefBased/>
  <w15:docId w15:val="{32FE54BB-0802-4479-A8B4-AB576742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l RES"/>
    <w:qFormat/>
    <w:rsid w:val="005E6B35"/>
    <w:pPr>
      <w:spacing w:after="0" w:line="360" w:lineRule="auto"/>
    </w:pPr>
    <w:rPr>
      <w:color w:val="233D5A"/>
      <w:sz w:val="20"/>
      <w:szCs w:val="24"/>
    </w:rPr>
  </w:style>
  <w:style w:type="paragraph" w:styleId="Kop1">
    <w:name w:val="heading 1"/>
    <w:basedOn w:val="Standaard"/>
    <w:next w:val="Standaard"/>
    <w:link w:val="Kop1Char"/>
    <w:uiPriority w:val="9"/>
    <w:qFormat/>
    <w:rsid w:val="009C48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95B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95B7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6B35"/>
    <w:pPr>
      <w:tabs>
        <w:tab w:val="center" w:pos="4680"/>
        <w:tab w:val="right" w:pos="9360"/>
      </w:tabs>
    </w:pPr>
  </w:style>
  <w:style w:type="character" w:customStyle="1" w:styleId="KoptekstChar">
    <w:name w:val="Koptekst Char"/>
    <w:basedOn w:val="Standaardalinea-lettertype"/>
    <w:link w:val="Koptekst"/>
    <w:uiPriority w:val="99"/>
    <w:rsid w:val="005E6B35"/>
    <w:rPr>
      <w:color w:val="233D5A"/>
      <w:sz w:val="20"/>
      <w:szCs w:val="24"/>
    </w:rPr>
  </w:style>
  <w:style w:type="paragraph" w:styleId="Voettekst">
    <w:name w:val="footer"/>
    <w:basedOn w:val="Standaard"/>
    <w:link w:val="VoettekstChar"/>
    <w:uiPriority w:val="99"/>
    <w:unhideWhenUsed/>
    <w:rsid w:val="005E6B35"/>
    <w:pPr>
      <w:tabs>
        <w:tab w:val="center" w:pos="4680"/>
        <w:tab w:val="right" w:pos="9360"/>
      </w:tabs>
    </w:pPr>
  </w:style>
  <w:style w:type="character" w:customStyle="1" w:styleId="VoettekstChar">
    <w:name w:val="Voettekst Char"/>
    <w:basedOn w:val="Standaardalinea-lettertype"/>
    <w:link w:val="Voettekst"/>
    <w:uiPriority w:val="99"/>
    <w:rsid w:val="005E6B35"/>
    <w:rPr>
      <w:color w:val="233D5A"/>
      <w:sz w:val="20"/>
      <w:szCs w:val="24"/>
    </w:rPr>
  </w:style>
  <w:style w:type="character" w:styleId="Subtieleverwijzing">
    <w:name w:val="Subtle Reference"/>
    <w:aliases w:val="Footer-URL"/>
    <w:basedOn w:val="Standaardalinea-lettertype"/>
    <w:uiPriority w:val="31"/>
    <w:qFormat/>
    <w:rsid w:val="005E6B35"/>
    <w:rPr>
      <w:rFonts w:ascii="Calibri Light" w:hAnsi="Calibri Light"/>
      <w:caps w:val="0"/>
      <w:smallCaps w:val="0"/>
      <w:vanish w:val="0"/>
      <w:color w:val="017B9B"/>
      <w:spacing w:val="10"/>
      <w:sz w:val="28"/>
    </w:rPr>
  </w:style>
  <w:style w:type="paragraph" w:styleId="Lijstalinea">
    <w:name w:val="List Paragraph"/>
    <w:aliases w:val="RES bullit-lijst"/>
    <w:basedOn w:val="Standaard"/>
    <w:uiPriority w:val="34"/>
    <w:qFormat/>
    <w:rsid w:val="005E6B35"/>
    <w:pPr>
      <w:numPr>
        <w:numId w:val="1"/>
      </w:numPr>
      <w:contextualSpacing/>
    </w:pPr>
  </w:style>
  <w:style w:type="paragraph" w:customStyle="1" w:styleId="Style1">
    <w:name w:val="Style1"/>
    <w:aliases w:val="arceringblok"/>
    <w:qFormat/>
    <w:rsid w:val="005E6B35"/>
    <w:pPr>
      <w:shd w:val="clear" w:color="auto" w:fill="E3F2F2"/>
      <w:spacing w:before="120" w:after="120" w:line="240" w:lineRule="auto"/>
      <w:ind w:left="397" w:hanging="397"/>
    </w:pPr>
    <w:rPr>
      <w:rFonts w:asciiTheme="majorHAnsi" w:hAnsiTheme="majorHAnsi"/>
      <w:color w:val="233D5A"/>
      <w:sz w:val="18"/>
      <w:szCs w:val="24"/>
    </w:rPr>
  </w:style>
  <w:style w:type="paragraph" w:styleId="Normaalweb">
    <w:name w:val="Normal (Web)"/>
    <w:basedOn w:val="Standaard"/>
    <w:uiPriority w:val="99"/>
    <w:unhideWhenUsed/>
    <w:rsid w:val="008A02A0"/>
    <w:pPr>
      <w:spacing w:before="100" w:beforeAutospacing="1" w:after="100" w:afterAutospacing="1" w:line="240" w:lineRule="auto"/>
    </w:pPr>
    <w:rPr>
      <w:rFonts w:ascii="Times New Roman" w:eastAsia="Times New Roman" w:hAnsi="Times New Roman" w:cs="Times New Roman"/>
      <w:color w:val="auto"/>
      <w:sz w:val="24"/>
      <w:lang w:val="nl-NL" w:eastAsia="nl-NL"/>
    </w:rPr>
  </w:style>
  <w:style w:type="character" w:styleId="Hyperlink">
    <w:name w:val="Hyperlink"/>
    <w:basedOn w:val="Standaardalinea-lettertype"/>
    <w:uiPriority w:val="99"/>
    <w:unhideWhenUsed/>
    <w:rsid w:val="00E57654"/>
    <w:rPr>
      <w:color w:val="0563C1" w:themeColor="hyperlink"/>
      <w:u w:val="single"/>
    </w:rPr>
  </w:style>
  <w:style w:type="character" w:styleId="Onopgelostemelding">
    <w:name w:val="Unresolved Mention"/>
    <w:basedOn w:val="Standaardalinea-lettertype"/>
    <w:uiPriority w:val="99"/>
    <w:semiHidden/>
    <w:unhideWhenUsed/>
    <w:rsid w:val="00E57654"/>
    <w:rPr>
      <w:color w:val="605E5C"/>
      <w:shd w:val="clear" w:color="auto" w:fill="E1DFDD"/>
    </w:rPr>
  </w:style>
  <w:style w:type="character" w:styleId="Verwijzingopmerking">
    <w:name w:val="annotation reference"/>
    <w:basedOn w:val="Standaardalinea-lettertype"/>
    <w:uiPriority w:val="99"/>
    <w:semiHidden/>
    <w:unhideWhenUsed/>
    <w:rsid w:val="000F085F"/>
    <w:rPr>
      <w:sz w:val="16"/>
      <w:szCs w:val="16"/>
    </w:rPr>
  </w:style>
  <w:style w:type="paragraph" w:styleId="Tekstopmerking">
    <w:name w:val="annotation text"/>
    <w:basedOn w:val="Standaard"/>
    <w:link w:val="TekstopmerkingChar"/>
    <w:uiPriority w:val="99"/>
    <w:unhideWhenUsed/>
    <w:rsid w:val="000F085F"/>
    <w:pPr>
      <w:spacing w:line="240" w:lineRule="auto"/>
    </w:pPr>
    <w:rPr>
      <w:szCs w:val="20"/>
    </w:rPr>
  </w:style>
  <w:style w:type="character" w:customStyle="1" w:styleId="TekstopmerkingChar">
    <w:name w:val="Tekst opmerking Char"/>
    <w:basedOn w:val="Standaardalinea-lettertype"/>
    <w:link w:val="Tekstopmerking"/>
    <w:uiPriority w:val="99"/>
    <w:rsid w:val="000F085F"/>
    <w:rPr>
      <w:color w:val="233D5A"/>
      <w:sz w:val="20"/>
      <w:szCs w:val="20"/>
    </w:rPr>
  </w:style>
  <w:style w:type="paragraph" w:styleId="Onderwerpvanopmerking">
    <w:name w:val="annotation subject"/>
    <w:basedOn w:val="Tekstopmerking"/>
    <w:next w:val="Tekstopmerking"/>
    <w:link w:val="OnderwerpvanopmerkingChar"/>
    <w:uiPriority w:val="99"/>
    <w:semiHidden/>
    <w:unhideWhenUsed/>
    <w:rsid w:val="000F085F"/>
    <w:rPr>
      <w:b/>
      <w:bCs/>
    </w:rPr>
  </w:style>
  <w:style w:type="character" w:customStyle="1" w:styleId="OnderwerpvanopmerkingChar">
    <w:name w:val="Onderwerp van opmerking Char"/>
    <w:basedOn w:val="TekstopmerkingChar"/>
    <w:link w:val="Onderwerpvanopmerking"/>
    <w:uiPriority w:val="99"/>
    <w:semiHidden/>
    <w:rsid w:val="000F085F"/>
    <w:rPr>
      <w:b/>
      <w:bCs/>
      <w:color w:val="233D5A"/>
      <w:sz w:val="20"/>
      <w:szCs w:val="20"/>
    </w:rPr>
  </w:style>
  <w:style w:type="paragraph" w:styleId="Ballontekst">
    <w:name w:val="Balloon Text"/>
    <w:basedOn w:val="Standaard"/>
    <w:link w:val="BallontekstChar"/>
    <w:uiPriority w:val="99"/>
    <w:semiHidden/>
    <w:unhideWhenUsed/>
    <w:rsid w:val="00A7051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0516"/>
    <w:rPr>
      <w:rFonts w:ascii="Segoe UI" w:hAnsi="Segoe UI" w:cs="Segoe UI"/>
      <w:color w:val="233D5A"/>
      <w:sz w:val="18"/>
      <w:szCs w:val="18"/>
    </w:rPr>
  </w:style>
  <w:style w:type="paragraph" w:customStyle="1" w:styleId="paragraph">
    <w:name w:val="paragraph"/>
    <w:basedOn w:val="Standaard"/>
    <w:rsid w:val="00D97489"/>
    <w:pPr>
      <w:spacing w:before="100" w:beforeAutospacing="1" w:after="100" w:afterAutospacing="1" w:line="240" w:lineRule="auto"/>
    </w:pPr>
    <w:rPr>
      <w:rFonts w:ascii="Times New Roman" w:eastAsia="Times New Roman" w:hAnsi="Times New Roman" w:cs="Times New Roman"/>
      <w:color w:val="auto"/>
      <w:sz w:val="24"/>
      <w:lang w:val="nl-NL" w:eastAsia="nl-NL"/>
    </w:rPr>
  </w:style>
  <w:style w:type="character" w:customStyle="1" w:styleId="normaltextrun">
    <w:name w:val="normaltextrun"/>
    <w:basedOn w:val="Standaardalinea-lettertype"/>
    <w:rsid w:val="00D97489"/>
  </w:style>
  <w:style w:type="character" w:customStyle="1" w:styleId="eop">
    <w:name w:val="eop"/>
    <w:basedOn w:val="Standaardalinea-lettertype"/>
    <w:rsid w:val="00D97489"/>
  </w:style>
  <w:style w:type="character" w:customStyle="1" w:styleId="Kop1Char">
    <w:name w:val="Kop 1 Char"/>
    <w:basedOn w:val="Standaardalinea-lettertype"/>
    <w:link w:val="Kop1"/>
    <w:uiPriority w:val="9"/>
    <w:rsid w:val="009C4851"/>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B95B76"/>
    <w:pPr>
      <w:spacing w:after="0" w:line="240" w:lineRule="auto"/>
    </w:pPr>
    <w:rPr>
      <w:color w:val="233D5A"/>
      <w:sz w:val="20"/>
      <w:szCs w:val="24"/>
    </w:rPr>
  </w:style>
  <w:style w:type="character" w:customStyle="1" w:styleId="Kop2Char">
    <w:name w:val="Kop 2 Char"/>
    <w:basedOn w:val="Standaardalinea-lettertype"/>
    <w:link w:val="Kop2"/>
    <w:uiPriority w:val="9"/>
    <w:rsid w:val="00B95B7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95B76"/>
    <w:rPr>
      <w:rFonts w:asciiTheme="majorHAnsi" w:eastAsiaTheme="majorEastAsia" w:hAnsiTheme="majorHAnsi" w:cstheme="majorBidi"/>
      <w:color w:val="1F3763" w:themeColor="accent1" w:themeShade="7F"/>
      <w:sz w:val="24"/>
      <w:szCs w:val="24"/>
    </w:rPr>
  </w:style>
  <w:style w:type="paragraph" w:styleId="Revisie">
    <w:name w:val="Revision"/>
    <w:hidden/>
    <w:uiPriority w:val="99"/>
    <w:semiHidden/>
    <w:rsid w:val="008345E4"/>
    <w:pPr>
      <w:spacing w:after="0" w:line="240" w:lineRule="auto"/>
    </w:pPr>
    <w:rPr>
      <w:color w:val="233D5A"/>
      <w:sz w:val="20"/>
      <w:szCs w:val="24"/>
    </w:rPr>
  </w:style>
  <w:style w:type="character" w:styleId="Paginanummer">
    <w:name w:val="page number"/>
    <w:basedOn w:val="Standaardalinea-lettertype"/>
    <w:uiPriority w:val="99"/>
    <w:semiHidden/>
    <w:unhideWhenUsed/>
    <w:rsid w:val="00854532"/>
  </w:style>
  <w:style w:type="character" w:customStyle="1" w:styleId="markedcontent">
    <w:name w:val="markedcontent"/>
    <w:basedOn w:val="Standaardalinea-lettertype"/>
    <w:rsid w:val="008B7EF1"/>
  </w:style>
  <w:style w:type="character" w:customStyle="1" w:styleId="apple-converted-space">
    <w:name w:val="apple-converted-space"/>
    <w:basedOn w:val="Standaardalinea-lettertype"/>
    <w:rsid w:val="0041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4333">
      <w:bodyDiv w:val="1"/>
      <w:marLeft w:val="0"/>
      <w:marRight w:val="0"/>
      <w:marTop w:val="0"/>
      <w:marBottom w:val="0"/>
      <w:divBdr>
        <w:top w:val="none" w:sz="0" w:space="0" w:color="auto"/>
        <w:left w:val="none" w:sz="0" w:space="0" w:color="auto"/>
        <w:bottom w:val="none" w:sz="0" w:space="0" w:color="auto"/>
        <w:right w:val="none" w:sz="0" w:space="0" w:color="auto"/>
      </w:divBdr>
      <w:divsChild>
        <w:div w:id="1463041709">
          <w:marLeft w:val="446"/>
          <w:marRight w:val="0"/>
          <w:marTop w:val="200"/>
          <w:marBottom w:val="0"/>
          <w:divBdr>
            <w:top w:val="none" w:sz="0" w:space="0" w:color="auto"/>
            <w:left w:val="none" w:sz="0" w:space="0" w:color="auto"/>
            <w:bottom w:val="none" w:sz="0" w:space="0" w:color="auto"/>
            <w:right w:val="none" w:sz="0" w:space="0" w:color="auto"/>
          </w:divBdr>
        </w:div>
        <w:div w:id="1226339204">
          <w:marLeft w:val="446"/>
          <w:marRight w:val="0"/>
          <w:marTop w:val="200"/>
          <w:marBottom w:val="0"/>
          <w:divBdr>
            <w:top w:val="none" w:sz="0" w:space="0" w:color="auto"/>
            <w:left w:val="none" w:sz="0" w:space="0" w:color="auto"/>
            <w:bottom w:val="none" w:sz="0" w:space="0" w:color="auto"/>
            <w:right w:val="none" w:sz="0" w:space="0" w:color="auto"/>
          </w:divBdr>
        </w:div>
        <w:div w:id="931878">
          <w:marLeft w:val="446"/>
          <w:marRight w:val="0"/>
          <w:marTop w:val="200"/>
          <w:marBottom w:val="0"/>
          <w:divBdr>
            <w:top w:val="none" w:sz="0" w:space="0" w:color="auto"/>
            <w:left w:val="none" w:sz="0" w:space="0" w:color="auto"/>
            <w:bottom w:val="none" w:sz="0" w:space="0" w:color="auto"/>
            <w:right w:val="none" w:sz="0" w:space="0" w:color="auto"/>
          </w:divBdr>
        </w:div>
        <w:div w:id="92241678">
          <w:marLeft w:val="446"/>
          <w:marRight w:val="0"/>
          <w:marTop w:val="200"/>
          <w:marBottom w:val="0"/>
          <w:divBdr>
            <w:top w:val="none" w:sz="0" w:space="0" w:color="auto"/>
            <w:left w:val="none" w:sz="0" w:space="0" w:color="auto"/>
            <w:bottom w:val="none" w:sz="0" w:space="0" w:color="auto"/>
            <w:right w:val="none" w:sz="0" w:space="0" w:color="auto"/>
          </w:divBdr>
        </w:div>
        <w:div w:id="1541866766">
          <w:marLeft w:val="446"/>
          <w:marRight w:val="0"/>
          <w:marTop w:val="200"/>
          <w:marBottom w:val="0"/>
          <w:divBdr>
            <w:top w:val="none" w:sz="0" w:space="0" w:color="auto"/>
            <w:left w:val="none" w:sz="0" w:space="0" w:color="auto"/>
            <w:bottom w:val="none" w:sz="0" w:space="0" w:color="auto"/>
            <w:right w:val="none" w:sz="0" w:space="0" w:color="auto"/>
          </w:divBdr>
        </w:div>
      </w:divsChild>
    </w:div>
    <w:div w:id="61565619">
      <w:bodyDiv w:val="1"/>
      <w:marLeft w:val="0"/>
      <w:marRight w:val="0"/>
      <w:marTop w:val="0"/>
      <w:marBottom w:val="0"/>
      <w:divBdr>
        <w:top w:val="none" w:sz="0" w:space="0" w:color="auto"/>
        <w:left w:val="none" w:sz="0" w:space="0" w:color="auto"/>
        <w:bottom w:val="none" w:sz="0" w:space="0" w:color="auto"/>
        <w:right w:val="none" w:sz="0" w:space="0" w:color="auto"/>
      </w:divBdr>
    </w:div>
    <w:div w:id="72238891">
      <w:bodyDiv w:val="1"/>
      <w:marLeft w:val="0"/>
      <w:marRight w:val="0"/>
      <w:marTop w:val="0"/>
      <w:marBottom w:val="0"/>
      <w:divBdr>
        <w:top w:val="none" w:sz="0" w:space="0" w:color="auto"/>
        <w:left w:val="none" w:sz="0" w:space="0" w:color="auto"/>
        <w:bottom w:val="none" w:sz="0" w:space="0" w:color="auto"/>
        <w:right w:val="none" w:sz="0" w:space="0" w:color="auto"/>
      </w:divBdr>
      <w:divsChild>
        <w:div w:id="1231573116">
          <w:marLeft w:val="446"/>
          <w:marRight w:val="0"/>
          <w:marTop w:val="200"/>
          <w:marBottom w:val="0"/>
          <w:divBdr>
            <w:top w:val="none" w:sz="0" w:space="0" w:color="auto"/>
            <w:left w:val="none" w:sz="0" w:space="0" w:color="auto"/>
            <w:bottom w:val="none" w:sz="0" w:space="0" w:color="auto"/>
            <w:right w:val="none" w:sz="0" w:space="0" w:color="auto"/>
          </w:divBdr>
        </w:div>
        <w:div w:id="292639522">
          <w:marLeft w:val="446"/>
          <w:marRight w:val="0"/>
          <w:marTop w:val="200"/>
          <w:marBottom w:val="0"/>
          <w:divBdr>
            <w:top w:val="none" w:sz="0" w:space="0" w:color="auto"/>
            <w:left w:val="none" w:sz="0" w:space="0" w:color="auto"/>
            <w:bottom w:val="none" w:sz="0" w:space="0" w:color="auto"/>
            <w:right w:val="none" w:sz="0" w:space="0" w:color="auto"/>
          </w:divBdr>
        </w:div>
        <w:div w:id="2095978686">
          <w:marLeft w:val="446"/>
          <w:marRight w:val="0"/>
          <w:marTop w:val="200"/>
          <w:marBottom w:val="0"/>
          <w:divBdr>
            <w:top w:val="none" w:sz="0" w:space="0" w:color="auto"/>
            <w:left w:val="none" w:sz="0" w:space="0" w:color="auto"/>
            <w:bottom w:val="none" w:sz="0" w:space="0" w:color="auto"/>
            <w:right w:val="none" w:sz="0" w:space="0" w:color="auto"/>
          </w:divBdr>
        </w:div>
        <w:div w:id="1987276484">
          <w:marLeft w:val="446"/>
          <w:marRight w:val="0"/>
          <w:marTop w:val="200"/>
          <w:marBottom w:val="0"/>
          <w:divBdr>
            <w:top w:val="none" w:sz="0" w:space="0" w:color="auto"/>
            <w:left w:val="none" w:sz="0" w:space="0" w:color="auto"/>
            <w:bottom w:val="none" w:sz="0" w:space="0" w:color="auto"/>
            <w:right w:val="none" w:sz="0" w:space="0" w:color="auto"/>
          </w:divBdr>
        </w:div>
        <w:div w:id="1624458548">
          <w:marLeft w:val="446"/>
          <w:marRight w:val="0"/>
          <w:marTop w:val="200"/>
          <w:marBottom w:val="0"/>
          <w:divBdr>
            <w:top w:val="none" w:sz="0" w:space="0" w:color="auto"/>
            <w:left w:val="none" w:sz="0" w:space="0" w:color="auto"/>
            <w:bottom w:val="none" w:sz="0" w:space="0" w:color="auto"/>
            <w:right w:val="none" w:sz="0" w:space="0" w:color="auto"/>
          </w:divBdr>
        </w:div>
      </w:divsChild>
    </w:div>
    <w:div w:id="122235273">
      <w:bodyDiv w:val="1"/>
      <w:marLeft w:val="0"/>
      <w:marRight w:val="0"/>
      <w:marTop w:val="0"/>
      <w:marBottom w:val="0"/>
      <w:divBdr>
        <w:top w:val="none" w:sz="0" w:space="0" w:color="auto"/>
        <w:left w:val="none" w:sz="0" w:space="0" w:color="auto"/>
        <w:bottom w:val="none" w:sz="0" w:space="0" w:color="auto"/>
        <w:right w:val="none" w:sz="0" w:space="0" w:color="auto"/>
      </w:divBdr>
      <w:divsChild>
        <w:div w:id="516424971">
          <w:marLeft w:val="446"/>
          <w:marRight w:val="0"/>
          <w:marTop w:val="200"/>
          <w:marBottom w:val="0"/>
          <w:divBdr>
            <w:top w:val="none" w:sz="0" w:space="0" w:color="auto"/>
            <w:left w:val="none" w:sz="0" w:space="0" w:color="auto"/>
            <w:bottom w:val="none" w:sz="0" w:space="0" w:color="auto"/>
            <w:right w:val="none" w:sz="0" w:space="0" w:color="auto"/>
          </w:divBdr>
        </w:div>
        <w:div w:id="793908983">
          <w:marLeft w:val="446"/>
          <w:marRight w:val="0"/>
          <w:marTop w:val="200"/>
          <w:marBottom w:val="0"/>
          <w:divBdr>
            <w:top w:val="none" w:sz="0" w:space="0" w:color="auto"/>
            <w:left w:val="none" w:sz="0" w:space="0" w:color="auto"/>
            <w:bottom w:val="none" w:sz="0" w:space="0" w:color="auto"/>
            <w:right w:val="none" w:sz="0" w:space="0" w:color="auto"/>
          </w:divBdr>
        </w:div>
        <w:div w:id="409542518">
          <w:marLeft w:val="446"/>
          <w:marRight w:val="0"/>
          <w:marTop w:val="200"/>
          <w:marBottom w:val="0"/>
          <w:divBdr>
            <w:top w:val="none" w:sz="0" w:space="0" w:color="auto"/>
            <w:left w:val="none" w:sz="0" w:space="0" w:color="auto"/>
            <w:bottom w:val="none" w:sz="0" w:space="0" w:color="auto"/>
            <w:right w:val="none" w:sz="0" w:space="0" w:color="auto"/>
          </w:divBdr>
        </w:div>
        <w:div w:id="1634752358">
          <w:marLeft w:val="446"/>
          <w:marRight w:val="0"/>
          <w:marTop w:val="200"/>
          <w:marBottom w:val="0"/>
          <w:divBdr>
            <w:top w:val="none" w:sz="0" w:space="0" w:color="auto"/>
            <w:left w:val="none" w:sz="0" w:space="0" w:color="auto"/>
            <w:bottom w:val="none" w:sz="0" w:space="0" w:color="auto"/>
            <w:right w:val="none" w:sz="0" w:space="0" w:color="auto"/>
          </w:divBdr>
        </w:div>
        <w:div w:id="1827896309">
          <w:marLeft w:val="446"/>
          <w:marRight w:val="0"/>
          <w:marTop w:val="200"/>
          <w:marBottom w:val="0"/>
          <w:divBdr>
            <w:top w:val="none" w:sz="0" w:space="0" w:color="auto"/>
            <w:left w:val="none" w:sz="0" w:space="0" w:color="auto"/>
            <w:bottom w:val="none" w:sz="0" w:space="0" w:color="auto"/>
            <w:right w:val="none" w:sz="0" w:space="0" w:color="auto"/>
          </w:divBdr>
        </w:div>
      </w:divsChild>
    </w:div>
    <w:div w:id="152724674">
      <w:bodyDiv w:val="1"/>
      <w:marLeft w:val="0"/>
      <w:marRight w:val="0"/>
      <w:marTop w:val="0"/>
      <w:marBottom w:val="0"/>
      <w:divBdr>
        <w:top w:val="none" w:sz="0" w:space="0" w:color="auto"/>
        <w:left w:val="none" w:sz="0" w:space="0" w:color="auto"/>
        <w:bottom w:val="none" w:sz="0" w:space="0" w:color="auto"/>
        <w:right w:val="none" w:sz="0" w:space="0" w:color="auto"/>
      </w:divBdr>
      <w:divsChild>
        <w:div w:id="1565141098">
          <w:marLeft w:val="0"/>
          <w:marRight w:val="0"/>
          <w:marTop w:val="0"/>
          <w:marBottom w:val="0"/>
          <w:divBdr>
            <w:top w:val="none" w:sz="0" w:space="0" w:color="auto"/>
            <w:left w:val="none" w:sz="0" w:space="0" w:color="auto"/>
            <w:bottom w:val="none" w:sz="0" w:space="0" w:color="auto"/>
            <w:right w:val="none" w:sz="0" w:space="0" w:color="auto"/>
          </w:divBdr>
          <w:divsChild>
            <w:div w:id="1651902457">
              <w:marLeft w:val="0"/>
              <w:marRight w:val="0"/>
              <w:marTop w:val="0"/>
              <w:marBottom w:val="0"/>
              <w:divBdr>
                <w:top w:val="none" w:sz="0" w:space="0" w:color="auto"/>
                <w:left w:val="none" w:sz="0" w:space="0" w:color="auto"/>
                <w:bottom w:val="none" w:sz="0" w:space="0" w:color="auto"/>
                <w:right w:val="none" w:sz="0" w:space="0" w:color="auto"/>
              </w:divBdr>
              <w:divsChild>
                <w:div w:id="1544361835">
                  <w:marLeft w:val="0"/>
                  <w:marRight w:val="0"/>
                  <w:marTop w:val="0"/>
                  <w:marBottom w:val="0"/>
                  <w:divBdr>
                    <w:top w:val="none" w:sz="0" w:space="0" w:color="auto"/>
                    <w:left w:val="none" w:sz="0" w:space="0" w:color="auto"/>
                    <w:bottom w:val="none" w:sz="0" w:space="0" w:color="auto"/>
                    <w:right w:val="none" w:sz="0" w:space="0" w:color="auto"/>
                  </w:divBdr>
                  <w:divsChild>
                    <w:div w:id="21060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5344">
      <w:bodyDiv w:val="1"/>
      <w:marLeft w:val="0"/>
      <w:marRight w:val="0"/>
      <w:marTop w:val="0"/>
      <w:marBottom w:val="0"/>
      <w:divBdr>
        <w:top w:val="none" w:sz="0" w:space="0" w:color="auto"/>
        <w:left w:val="none" w:sz="0" w:space="0" w:color="auto"/>
        <w:bottom w:val="none" w:sz="0" w:space="0" w:color="auto"/>
        <w:right w:val="none" w:sz="0" w:space="0" w:color="auto"/>
      </w:divBdr>
      <w:divsChild>
        <w:div w:id="681054233">
          <w:marLeft w:val="360"/>
          <w:marRight w:val="0"/>
          <w:marTop w:val="200"/>
          <w:marBottom w:val="0"/>
          <w:divBdr>
            <w:top w:val="none" w:sz="0" w:space="0" w:color="auto"/>
            <w:left w:val="none" w:sz="0" w:space="0" w:color="auto"/>
            <w:bottom w:val="none" w:sz="0" w:space="0" w:color="auto"/>
            <w:right w:val="none" w:sz="0" w:space="0" w:color="auto"/>
          </w:divBdr>
        </w:div>
        <w:div w:id="681278748">
          <w:marLeft w:val="360"/>
          <w:marRight w:val="0"/>
          <w:marTop w:val="200"/>
          <w:marBottom w:val="0"/>
          <w:divBdr>
            <w:top w:val="none" w:sz="0" w:space="0" w:color="auto"/>
            <w:left w:val="none" w:sz="0" w:space="0" w:color="auto"/>
            <w:bottom w:val="none" w:sz="0" w:space="0" w:color="auto"/>
            <w:right w:val="none" w:sz="0" w:space="0" w:color="auto"/>
          </w:divBdr>
        </w:div>
        <w:div w:id="194805586">
          <w:marLeft w:val="360"/>
          <w:marRight w:val="0"/>
          <w:marTop w:val="200"/>
          <w:marBottom w:val="0"/>
          <w:divBdr>
            <w:top w:val="none" w:sz="0" w:space="0" w:color="auto"/>
            <w:left w:val="none" w:sz="0" w:space="0" w:color="auto"/>
            <w:bottom w:val="none" w:sz="0" w:space="0" w:color="auto"/>
            <w:right w:val="none" w:sz="0" w:space="0" w:color="auto"/>
          </w:divBdr>
        </w:div>
      </w:divsChild>
    </w:div>
    <w:div w:id="171916262">
      <w:bodyDiv w:val="1"/>
      <w:marLeft w:val="0"/>
      <w:marRight w:val="0"/>
      <w:marTop w:val="0"/>
      <w:marBottom w:val="0"/>
      <w:divBdr>
        <w:top w:val="none" w:sz="0" w:space="0" w:color="auto"/>
        <w:left w:val="none" w:sz="0" w:space="0" w:color="auto"/>
        <w:bottom w:val="none" w:sz="0" w:space="0" w:color="auto"/>
        <w:right w:val="none" w:sz="0" w:space="0" w:color="auto"/>
      </w:divBdr>
      <w:divsChild>
        <w:div w:id="1147891853">
          <w:marLeft w:val="274"/>
          <w:marRight w:val="0"/>
          <w:marTop w:val="200"/>
          <w:marBottom w:val="0"/>
          <w:divBdr>
            <w:top w:val="none" w:sz="0" w:space="0" w:color="auto"/>
            <w:left w:val="none" w:sz="0" w:space="0" w:color="auto"/>
            <w:bottom w:val="none" w:sz="0" w:space="0" w:color="auto"/>
            <w:right w:val="none" w:sz="0" w:space="0" w:color="auto"/>
          </w:divBdr>
        </w:div>
      </w:divsChild>
    </w:div>
    <w:div w:id="188569684">
      <w:bodyDiv w:val="1"/>
      <w:marLeft w:val="0"/>
      <w:marRight w:val="0"/>
      <w:marTop w:val="0"/>
      <w:marBottom w:val="0"/>
      <w:divBdr>
        <w:top w:val="none" w:sz="0" w:space="0" w:color="auto"/>
        <w:left w:val="none" w:sz="0" w:space="0" w:color="auto"/>
        <w:bottom w:val="none" w:sz="0" w:space="0" w:color="auto"/>
        <w:right w:val="none" w:sz="0" w:space="0" w:color="auto"/>
      </w:divBdr>
      <w:divsChild>
        <w:div w:id="861745157">
          <w:marLeft w:val="0"/>
          <w:marRight w:val="0"/>
          <w:marTop w:val="0"/>
          <w:marBottom w:val="0"/>
          <w:divBdr>
            <w:top w:val="none" w:sz="0" w:space="0" w:color="auto"/>
            <w:left w:val="none" w:sz="0" w:space="0" w:color="auto"/>
            <w:bottom w:val="none" w:sz="0" w:space="0" w:color="auto"/>
            <w:right w:val="none" w:sz="0" w:space="0" w:color="auto"/>
          </w:divBdr>
        </w:div>
        <w:div w:id="1296451019">
          <w:marLeft w:val="0"/>
          <w:marRight w:val="0"/>
          <w:marTop w:val="0"/>
          <w:marBottom w:val="0"/>
          <w:divBdr>
            <w:top w:val="none" w:sz="0" w:space="0" w:color="auto"/>
            <w:left w:val="none" w:sz="0" w:space="0" w:color="auto"/>
            <w:bottom w:val="none" w:sz="0" w:space="0" w:color="auto"/>
            <w:right w:val="none" w:sz="0" w:space="0" w:color="auto"/>
          </w:divBdr>
        </w:div>
        <w:div w:id="268051445">
          <w:marLeft w:val="0"/>
          <w:marRight w:val="0"/>
          <w:marTop w:val="0"/>
          <w:marBottom w:val="0"/>
          <w:divBdr>
            <w:top w:val="none" w:sz="0" w:space="0" w:color="auto"/>
            <w:left w:val="none" w:sz="0" w:space="0" w:color="auto"/>
            <w:bottom w:val="none" w:sz="0" w:space="0" w:color="auto"/>
            <w:right w:val="none" w:sz="0" w:space="0" w:color="auto"/>
          </w:divBdr>
        </w:div>
        <w:div w:id="252864208">
          <w:marLeft w:val="0"/>
          <w:marRight w:val="0"/>
          <w:marTop w:val="0"/>
          <w:marBottom w:val="0"/>
          <w:divBdr>
            <w:top w:val="none" w:sz="0" w:space="0" w:color="auto"/>
            <w:left w:val="none" w:sz="0" w:space="0" w:color="auto"/>
            <w:bottom w:val="none" w:sz="0" w:space="0" w:color="auto"/>
            <w:right w:val="none" w:sz="0" w:space="0" w:color="auto"/>
          </w:divBdr>
        </w:div>
        <w:div w:id="1490561152">
          <w:marLeft w:val="0"/>
          <w:marRight w:val="0"/>
          <w:marTop w:val="0"/>
          <w:marBottom w:val="0"/>
          <w:divBdr>
            <w:top w:val="none" w:sz="0" w:space="0" w:color="auto"/>
            <w:left w:val="none" w:sz="0" w:space="0" w:color="auto"/>
            <w:bottom w:val="none" w:sz="0" w:space="0" w:color="auto"/>
            <w:right w:val="none" w:sz="0" w:space="0" w:color="auto"/>
          </w:divBdr>
        </w:div>
        <w:div w:id="1295019460">
          <w:marLeft w:val="0"/>
          <w:marRight w:val="0"/>
          <w:marTop w:val="0"/>
          <w:marBottom w:val="0"/>
          <w:divBdr>
            <w:top w:val="none" w:sz="0" w:space="0" w:color="auto"/>
            <w:left w:val="none" w:sz="0" w:space="0" w:color="auto"/>
            <w:bottom w:val="none" w:sz="0" w:space="0" w:color="auto"/>
            <w:right w:val="none" w:sz="0" w:space="0" w:color="auto"/>
          </w:divBdr>
        </w:div>
        <w:div w:id="636759136">
          <w:marLeft w:val="0"/>
          <w:marRight w:val="0"/>
          <w:marTop w:val="0"/>
          <w:marBottom w:val="0"/>
          <w:divBdr>
            <w:top w:val="none" w:sz="0" w:space="0" w:color="auto"/>
            <w:left w:val="none" w:sz="0" w:space="0" w:color="auto"/>
            <w:bottom w:val="none" w:sz="0" w:space="0" w:color="auto"/>
            <w:right w:val="none" w:sz="0" w:space="0" w:color="auto"/>
          </w:divBdr>
        </w:div>
        <w:div w:id="2089230441">
          <w:marLeft w:val="0"/>
          <w:marRight w:val="0"/>
          <w:marTop w:val="0"/>
          <w:marBottom w:val="0"/>
          <w:divBdr>
            <w:top w:val="none" w:sz="0" w:space="0" w:color="auto"/>
            <w:left w:val="none" w:sz="0" w:space="0" w:color="auto"/>
            <w:bottom w:val="none" w:sz="0" w:space="0" w:color="auto"/>
            <w:right w:val="none" w:sz="0" w:space="0" w:color="auto"/>
          </w:divBdr>
        </w:div>
        <w:div w:id="1949046806">
          <w:marLeft w:val="0"/>
          <w:marRight w:val="0"/>
          <w:marTop w:val="0"/>
          <w:marBottom w:val="0"/>
          <w:divBdr>
            <w:top w:val="none" w:sz="0" w:space="0" w:color="auto"/>
            <w:left w:val="none" w:sz="0" w:space="0" w:color="auto"/>
            <w:bottom w:val="none" w:sz="0" w:space="0" w:color="auto"/>
            <w:right w:val="none" w:sz="0" w:space="0" w:color="auto"/>
          </w:divBdr>
        </w:div>
        <w:div w:id="428505701">
          <w:marLeft w:val="0"/>
          <w:marRight w:val="0"/>
          <w:marTop w:val="0"/>
          <w:marBottom w:val="0"/>
          <w:divBdr>
            <w:top w:val="none" w:sz="0" w:space="0" w:color="auto"/>
            <w:left w:val="none" w:sz="0" w:space="0" w:color="auto"/>
            <w:bottom w:val="none" w:sz="0" w:space="0" w:color="auto"/>
            <w:right w:val="none" w:sz="0" w:space="0" w:color="auto"/>
          </w:divBdr>
        </w:div>
        <w:div w:id="438526978">
          <w:marLeft w:val="0"/>
          <w:marRight w:val="0"/>
          <w:marTop w:val="0"/>
          <w:marBottom w:val="0"/>
          <w:divBdr>
            <w:top w:val="none" w:sz="0" w:space="0" w:color="auto"/>
            <w:left w:val="none" w:sz="0" w:space="0" w:color="auto"/>
            <w:bottom w:val="none" w:sz="0" w:space="0" w:color="auto"/>
            <w:right w:val="none" w:sz="0" w:space="0" w:color="auto"/>
          </w:divBdr>
        </w:div>
        <w:div w:id="1259631143">
          <w:marLeft w:val="0"/>
          <w:marRight w:val="0"/>
          <w:marTop w:val="0"/>
          <w:marBottom w:val="0"/>
          <w:divBdr>
            <w:top w:val="none" w:sz="0" w:space="0" w:color="auto"/>
            <w:left w:val="none" w:sz="0" w:space="0" w:color="auto"/>
            <w:bottom w:val="none" w:sz="0" w:space="0" w:color="auto"/>
            <w:right w:val="none" w:sz="0" w:space="0" w:color="auto"/>
          </w:divBdr>
        </w:div>
        <w:div w:id="1980112210">
          <w:marLeft w:val="0"/>
          <w:marRight w:val="0"/>
          <w:marTop w:val="0"/>
          <w:marBottom w:val="0"/>
          <w:divBdr>
            <w:top w:val="none" w:sz="0" w:space="0" w:color="auto"/>
            <w:left w:val="none" w:sz="0" w:space="0" w:color="auto"/>
            <w:bottom w:val="none" w:sz="0" w:space="0" w:color="auto"/>
            <w:right w:val="none" w:sz="0" w:space="0" w:color="auto"/>
          </w:divBdr>
        </w:div>
        <w:div w:id="1440374953">
          <w:marLeft w:val="0"/>
          <w:marRight w:val="0"/>
          <w:marTop w:val="0"/>
          <w:marBottom w:val="0"/>
          <w:divBdr>
            <w:top w:val="none" w:sz="0" w:space="0" w:color="auto"/>
            <w:left w:val="none" w:sz="0" w:space="0" w:color="auto"/>
            <w:bottom w:val="none" w:sz="0" w:space="0" w:color="auto"/>
            <w:right w:val="none" w:sz="0" w:space="0" w:color="auto"/>
          </w:divBdr>
        </w:div>
        <w:div w:id="1552226526">
          <w:marLeft w:val="0"/>
          <w:marRight w:val="0"/>
          <w:marTop w:val="0"/>
          <w:marBottom w:val="0"/>
          <w:divBdr>
            <w:top w:val="none" w:sz="0" w:space="0" w:color="auto"/>
            <w:left w:val="none" w:sz="0" w:space="0" w:color="auto"/>
            <w:bottom w:val="none" w:sz="0" w:space="0" w:color="auto"/>
            <w:right w:val="none" w:sz="0" w:space="0" w:color="auto"/>
          </w:divBdr>
        </w:div>
        <w:div w:id="400493719">
          <w:marLeft w:val="0"/>
          <w:marRight w:val="0"/>
          <w:marTop w:val="0"/>
          <w:marBottom w:val="0"/>
          <w:divBdr>
            <w:top w:val="none" w:sz="0" w:space="0" w:color="auto"/>
            <w:left w:val="none" w:sz="0" w:space="0" w:color="auto"/>
            <w:bottom w:val="none" w:sz="0" w:space="0" w:color="auto"/>
            <w:right w:val="none" w:sz="0" w:space="0" w:color="auto"/>
          </w:divBdr>
        </w:div>
        <w:div w:id="2040619959">
          <w:marLeft w:val="0"/>
          <w:marRight w:val="0"/>
          <w:marTop w:val="0"/>
          <w:marBottom w:val="0"/>
          <w:divBdr>
            <w:top w:val="none" w:sz="0" w:space="0" w:color="auto"/>
            <w:left w:val="none" w:sz="0" w:space="0" w:color="auto"/>
            <w:bottom w:val="none" w:sz="0" w:space="0" w:color="auto"/>
            <w:right w:val="none" w:sz="0" w:space="0" w:color="auto"/>
          </w:divBdr>
        </w:div>
        <w:div w:id="458037159">
          <w:marLeft w:val="0"/>
          <w:marRight w:val="0"/>
          <w:marTop w:val="0"/>
          <w:marBottom w:val="0"/>
          <w:divBdr>
            <w:top w:val="none" w:sz="0" w:space="0" w:color="auto"/>
            <w:left w:val="none" w:sz="0" w:space="0" w:color="auto"/>
            <w:bottom w:val="none" w:sz="0" w:space="0" w:color="auto"/>
            <w:right w:val="none" w:sz="0" w:space="0" w:color="auto"/>
          </w:divBdr>
        </w:div>
        <w:div w:id="2127383797">
          <w:marLeft w:val="0"/>
          <w:marRight w:val="0"/>
          <w:marTop w:val="0"/>
          <w:marBottom w:val="0"/>
          <w:divBdr>
            <w:top w:val="none" w:sz="0" w:space="0" w:color="auto"/>
            <w:left w:val="none" w:sz="0" w:space="0" w:color="auto"/>
            <w:bottom w:val="none" w:sz="0" w:space="0" w:color="auto"/>
            <w:right w:val="none" w:sz="0" w:space="0" w:color="auto"/>
          </w:divBdr>
        </w:div>
        <w:div w:id="1906378676">
          <w:marLeft w:val="0"/>
          <w:marRight w:val="0"/>
          <w:marTop w:val="0"/>
          <w:marBottom w:val="0"/>
          <w:divBdr>
            <w:top w:val="none" w:sz="0" w:space="0" w:color="auto"/>
            <w:left w:val="none" w:sz="0" w:space="0" w:color="auto"/>
            <w:bottom w:val="none" w:sz="0" w:space="0" w:color="auto"/>
            <w:right w:val="none" w:sz="0" w:space="0" w:color="auto"/>
          </w:divBdr>
        </w:div>
        <w:div w:id="518080737">
          <w:marLeft w:val="0"/>
          <w:marRight w:val="0"/>
          <w:marTop w:val="0"/>
          <w:marBottom w:val="0"/>
          <w:divBdr>
            <w:top w:val="none" w:sz="0" w:space="0" w:color="auto"/>
            <w:left w:val="none" w:sz="0" w:space="0" w:color="auto"/>
            <w:bottom w:val="none" w:sz="0" w:space="0" w:color="auto"/>
            <w:right w:val="none" w:sz="0" w:space="0" w:color="auto"/>
          </w:divBdr>
        </w:div>
        <w:div w:id="190798606">
          <w:marLeft w:val="0"/>
          <w:marRight w:val="0"/>
          <w:marTop w:val="0"/>
          <w:marBottom w:val="0"/>
          <w:divBdr>
            <w:top w:val="none" w:sz="0" w:space="0" w:color="auto"/>
            <w:left w:val="none" w:sz="0" w:space="0" w:color="auto"/>
            <w:bottom w:val="none" w:sz="0" w:space="0" w:color="auto"/>
            <w:right w:val="none" w:sz="0" w:space="0" w:color="auto"/>
          </w:divBdr>
        </w:div>
        <w:div w:id="1326208550">
          <w:marLeft w:val="0"/>
          <w:marRight w:val="0"/>
          <w:marTop w:val="0"/>
          <w:marBottom w:val="0"/>
          <w:divBdr>
            <w:top w:val="none" w:sz="0" w:space="0" w:color="auto"/>
            <w:left w:val="none" w:sz="0" w:space="0" w:color="auto"/>
            <w:bottom w:val="none" w:sz="0" w:space="0" w:color="auto"/>
            <w:right w:val="none" w:sz="0" w:space="0" w:color="auto"/>
          </w:divBdr>
        </w:div>
        <w:div w:id="95560994">
          <w:marLeft w:val="0"/>
          <w:marRight w:val="0"/>
          <w:marTop w:val="0"/>
          <w:marBottom w:val="0"/>
          <w:divBdr>
            <w:top w:val="none" w:sz="0" w:space="0" w:color="auto"/>
            <w:left w:val="none" w:sz="0" w:space="0" w:color="auto"/>
            <w:bottom w:val="none" w:sz="0" w:space="0" w:color="auto"/>
            <w:right w:val="none" w:sz="0" w:space="0" w:color="auto"/>
          </w:divBdr>
        </w:div>
      </w:divsChild>
    </w:div>
    <w:div w:id="205991374">
      <w:bodyDiv w:val="1"/>
      <w:marLeft w:val="0"/>
      <w:marRight w:val="0"/>
      <w:marTop w:val="0"/>
      <w:marBottom w:val="0"/>
      <w:divBdr>
        <w:top w:val="none" w:sz="0" w:space="0" w:color="auto"/>
        <w:left w:val="none" w:sz="0" w:space="0" w:color="auto"/>
        <w:bottom w:val="none" w:sz="0" w:space="0" w:color="auto"/>
        <w:right w:val="none" w:sz="0" w:space="0" w:color="auto"/>
      </w:divBdr>
    </w:div>
    <w:div w:id="217791039">
      <w:bodyDiv w:val="1"/>
      <w:marLeft w:val="0"/>
      <w:marRight w:val="0"/>
      <w:marTop w:val="0"/>
      <w:marBottom w:val="0"/>
      <w:divBdr>
        <w:top w:val="none" w:sz="0" w:space="0" w:color="auto"/>
        <w:left w:val="none" w:sz="0" w:space="0" w:color="auto"/>
        <w:bottom w:val="none" w:sz="0" w:space="0" w:color="auto"/>
        <w:right w:val="none" w:sz="0" w:space="0" w:color="auto"/>
      </w:divBdr>
    </w:div>
    <w:div w:id="252707657">
      <w:bodyDiv w:val="1"/>
      <w:marLeft w:val="0"/>
      <w:marRight w:val="0"/>
      <w:marTop w:val="0"/>
      <w:marBottom w:val="0"/>
      <w:divBdr>
        <w:top w:val="none" w:sz="0" w:space="0" w:color="auto"/>
        <w:left w:val="none" w:sz="0" w:space="0" w:color="auto"/>
        <w:bottom w:val="none" w:sz="0" w:space="0" w:color="auto"/>
        <w:right w:val="none" w:sz="0" w:space="0" w:color="auto"/>
      </w:divBdr>
    </w:div>
    <w:div w:id="289485016">
      <w:bodyDiv w:val="1"/>
      <w:marLeft w:val="0"/>
      <w:marRight w:val="0"/>
      <w:marTop w:val="0"/>
      <w:marBottom w:val="0"/>
      <w:divBdr>
        <w:top w:val="none" w:sz="0" w:space="0" w:color="auto"/>
        <w:left w:val="none" w:sz="0" w:space="0" w:color="auto"/>
        <w:bottom w:val="none" w:sz="0" w:space="0" w:color="auto"/>
        <w:right w:val="none" w:sz="0" w:space="0" w:color="auto"/>
      </w:divBdr>
    </w:div>
    <w:div w:id="291518883">
      <w:bodyDiv w:val="1"/>
      <w:marLeft w:val="0"/>
      <w:marRight w:val="0"/>
      <w:marTop w:val="0"/>
      <w:marBottom w:val="0"/>
      <w:divBdr>
        <w:top w:val="none" w:sz="0" w:space="0" w:color="auto"/>
        <w:left w:val="none" w:sz="0" w:space="0" w:color="auto"/>
        <w:bottom w:val="none" w:sz="0" w:space="0" w:color="auto"/>
        <w:right w:val="none" w:sz="0" w:space="0" w:color="auto"/>
      </w:divBdr>
    </w:div>
    <w:div w:id="329646938">
      <w:bodyDiv w:val="1"/>
      <w:marLeft w:val="0"/>
      <w:marRight w:val="0"/>
      <w:marTop w:val="0"/>
      <w:marBottom w:val="0"/>
      <w:divBdr>
        <w:top w:val="none" w:sz="0" w:space="0" w:color="auto"/>
        <w:left w:val="none" w:sz="0" w:space="0" w:color="auto"/>
        <w:bottom w:val="none" w:sz="0" w:space="0" w:color="auto"/>
        <w:right w:val="none" w:sz="0" w:space="0" w:color="auto"/>
      </w:divBdr>
    </w:div>
    <w:div w:id="331183183">
      <w:bodyDiv w:val="1"/>
      <w:marLeft w:val="0"/>
      <w:marRight w:val="0"/>
      <w:marTop w:val="0"/>
      <w:marBottom w:val="0"/>
      <w:divBdr>
        <w:top w:val="none" w:sz="0" w:space="0" w:color="auto"/>
        <w:left w:val="none" w:sz="0" w:space="0" w:color="auto"/>
        <w:bottom w:val="none" w:sz="0" w:space="0" w:color="auto"/>
        <w:right w:val="none" w:sz="0" w:space="0" w:color="auto"/>
      </w:divBdr>
    </w:div>
    <w:div w:id="334768168">
      <w:bodyDiv w:val="1"/>
      <w:marLeft w:val="0"/>
      <w:marRight w:val="0"/>
      <w:marTop w:val="0"/>
      <w:marBottom w:val="0"/>
      <w:divBdr>
        <w:top w:val="none" w:sz="0" w:space="0" w:color="auto"/>
        <w:left w:val="none" w:sz="0" w:space="0" w:color="auto"/>
        <w:bottom w:val="none" w:sz="0" w:space="0" w:color="auto"/>
        <w:right w:val="none" w:sz="0" w:space="0" w:color="auto"/>
      </w:divBdr>
    </w:div>
    <w:div w:id="344551227">
      <w:bodyDiv w:val="1"/>
      <w:marLeft w:val="0"/>
      <w:marRight w:val="0"/>
      <w:marTop w:val="0"/>
      <w:marBottom w:val="0"/>
      <w:divBdr>
        <w:top w:val="none" w:sz="0" w:space="0" w:color="auto"/>
        <w:left w:val="none" w:sz="0" w:space="0" w:color="auto"/>
        <w:bottom w:val="none" w:sz="0" w:space="0" w:color="auto"/>
        <w:right w:val="none" w:sz="0" w:space="0" w:color="auto"/>
      </w:divBdr>
    </w:div>
    <w:div w:id="381828213">
      <w:bodyDiv w:val="1"/>
      <w:marLeft w:val="0"/>
      <w:marRight w:val="0"/>
      <w:marTop w:val="0"/>
      <w:marBottom w:val="0"/>
      <w:divBdr>
        <w:top w:val="none" w:sz="0" w:space="0" w:color="auto"/>
        <w:left w:val="none" w:sz="0" w:space="0" w:color="auto"/>
        <w:bottom w:val="none" w:sz="0" w:space="0" w:color="auto"/>
        <w:right w:val="none" w:sz="0" w:space="0" w:color="auto"/>
      </w:divBdr>
      <w:divsChild>
        <w:div w:id="1315716698">
          <w:marLeft w:val="0"/>
          <w:marRight w:val="0"/>
          <w:marTop w:val="0"/>
          <w:marBottom w:val="0"/>
          <w:divBdr>
            <w:top w:val="none" w:sz="0" w:space="0" w:color="auto"/>
            <w:left w:val="none" w:sz="0" w:space="0" w:color="auto"/>
            <w:bottom w:val="none" w:sz="0" w:space="0" w:color="auto"/>
            <w:right w:val="none" w:sz="0" w:space="0" w:color="auto"/>
          </w:divBdr>
          <w:divsChild>
            <w:div w:id="1874686482">
              <w:marLeft w:val="0"/>
              <w:marRight w:val="0"/>
              <w:marTop w:val="0"/>
              <w:marBottom w:val="0"/>
              <w:divBdr>
                <w:top w:val="none" w:sz="0" w:space="0" w:color="auto"/>
                <w:left w:val="none" w:sz="0" w:space="0" w:color="auto"/>
                <w:bottom w:val="none" w:sz="0" w:space="0" w:color="auto"/>
                <w:right w:val="none" w:sz="0" w:space="0" w:color="auto"/>
              </w:divBdr>
              <w:divsChild>
                <w:div w:id="1904094911">
                  <w:marLeft w:val="0"/>
                  <w:marRight w:val="0"/>
                  <w:marTop w:val="0"/>
                  <w:marBottom w:val="0"/>
                  <w:divBdr>
                    <w:top w:val="none" w:sz="0" w:space="0" w:color="auto"/>
                    <w:left w:val="none" w:sz="0" w:space="0" w:color="auto"/>
                    <w:bottom w:val="none" w:sz="0" w:space="0" w:color="auto"/>
                    <w:right w:val="none" w:sz="0" w:space="0" w:color="auto"/>
                  </w:divBdr>
                  <w:divsChild>
                    <w:div w:id="2303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86217">
      <w:bodyDiv w:val="1"/>
      <w:marLeft w:val="0"/>
      <w:marRight w:val="0"/>
      <w:marTop w:val="0"/>
      <w:marBottom w:val="0"/>
      <w:divBdr>
        <w:top w:val="none" w:sz="0" w:space="0" w:color="auto"/>
        <w:left w:val="none" w:sz="0" w:space="0" w:color="auto"/>
        <w:bottom w:val="none" w:sz="0" w:space="0" w:color="auto"/>
        <w:right w:val="none" w:sz="0" w:space="0" w:color="auto"/>
      </w:divBdr>
      <w:divsChild>
        <w:div w:id="414059551">
          <w:marLeft w:val="0"/>
          <w:marRight w:val="0"/>
          <w:marTop w:val="0"/>
          <w:marBottom w:val="0"/>
          <w:divBdr>
            <w:top w:val="none" w:sz="0" w:space="0" w:color="auto"/>
            <w:left w:val="none" w:sz="0" w:space="0" w:color="auto"/>
            <w:bottom w:val="none" w:sz="0" w:space="0" w:color="auto"/>
            <w:right w:val="none" w:sz="0" w:space="0" w:color="auto"/>
          </w:divBdr>
          <w:divsChild>
            <w:div w:id="1680808489">
              <w:marLeft w:val="0"/>
              <w:marRight w:val="0"/>
              <w:marTop w:val="0"/>
              <w:marBottom w:val="0"/>
              <w:divBdr>
                <w:top w:val="none" w:sz="0" w:space="0" w:color="auto"/>
                <w:left w:val="none" w:sz="0" w:space="0" w:color="auto"/>
                <w:bottom w:val="none" w:sz="0" w:space="0" w:color="auto"/>
                <w:right w:val="none" w:sz="0" w:space="0" w:color="auto"/>
              </w:divBdr>
              <w:divsChild>
                <w:div w:id="638537849">
                  <w:marLeft w:val="0"/>
                  <w:marRight w:val="0"/>
                  <w:marTop w:val="0"/>
                  <w:marBottom w:val="0"/>
                  <w:divBdr>
                    <w:top w:val="none" w:sz="0" w:space="0" w:color="auto"/>
                    <w:left w:val="none" w:sz="0" w:space="0" w:color="auto"/>
                    <w:bottom w:val="none" w:sz="0" w:space="0" w:color="auto"/>
                    <w:right w:val="none" w:sz="0" w:space="0" w:color="auto"/>
                  </w:divBdr>
                  <w:divsChild>
                    <w:div w:id="9321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934">
      <w:bodyDiv w:val="1"/>
      <w:marLeft w:val="0"/>
      <w:marRight w:val="0"/>
      <w:marTop w:val="0"/>
      <w:marBottom w:val="0"/>
      <w:divBdr>
        <w:top w:val="none" w:sz="0" w:space="0" w:color="auto"/>
        <w:left w:val="none" w:sz="0" w:space="0" w:color="auto"/>
        <w:bottom w:val="none" w:sz="0" w:space="0" w:color="auto"/>
        <w:right w:val="none" w:sz="0" w:space="0" w:color="auto"/>
      </w:divBdr>
    </w:div>
    <w:div w:id="536162640">
      <w:bodyDiv w:val="1"/>
      <w:marLeft w:val="0"/>
      <w:marRight w:val="0"/>
      <w:marTop w:val="0"/>
      <w:marBottom w:val="0"/>
      <w:divBdr>
        <w:top w:val="none" w:sz="0" w:space="0" w:color="auto"/>
        <w:left w:val="none" w:sz="0" w:space="0" w:color="auto"/>
        <w:bottom w:val="none" w:sz="0" w:space="0" w:color="auto"/>
        <w:right w:val="none" w:sz="0" w:space="0" w:color="auto"/>
      </w:divBdr>
    </w:div>
    <w:div w:id="537090026">
      <w:bodyDiv w:val="1"/>
      <w:marLeft w:val="0"/>
      <w:marRight w:val="0"/>
      <w:marTop w:val="0"/>
      <w:marBottom w:val="0"/>
      <w:divBdr>
        <w:top w:val="none" w:sz="0" w:space="0" w:color="auto"/>
        <w:left w:val="none" w:sz="0" w:space="0" w:color="auto"/>
        <w:bottom w:val="none" w:sz="0" w:space="0" w:color="auto"/>
        <w:right w:val="none" w:sz="0" w:space="0" w:color="auto"/>
      </w:divBdr>
    </w:div>
    <w:div w:id="559828252">
      <w:bodyDiv w:val="1"/>
      <w:marLeft w:val="0"/>
      <w:marRight w:val="0"/>
      <w:marTop w:val="0"/>
      <w:marBottom w:val="0"/>
      <w:divBdr>
        <w:top w:val="none" w:sz="0" w:space="0" w:color="auto"/>
        <w:left w:val="none" w:sz="0" w:space="0" w:color="auto"/>
        <w:bottom w:val="none" w:sz="0" w:space="0" w:color="auto"/>
        <w:right w:val="none" w:sz="0" w:space="0" w:color="auto"/>
      </w:divBdr>
      <w:divsChild>
        <w:div w:id="476841391">
          <w:marLeft w:val="0"/>
          <w:marRight w:val="0"/>
          <w:marTop w:val="0"/>
          <w:marBottom w:val="0"/>
          <w:divBdr>
            <w:top w:val="none" w:sz="0" w:space="0" w:color="auto"/>
            <w:left w:val="none" w:sz="0" w:space="0" w:color="auto"/>
            <w:bottom w:val="none" w:sz="0" w:space="0" w:color="auto"/>
            <w:right w:val="none" w:sz="0" w:space="0" w:color="auto"/>
          </w:divBdr>
          <w:divsChild>
            <w:div w:id="268972763">
              <w:marLeft w:val="0"/>
              <w:marRight w:val="0"/>
              <w:marTop w:val="0"/>
              <w:marBottom w:val="0"/>
              <w:divBdr>
                <w:top w:val="none" w:sz="0" w:space="0" w:color="auto"/>
                <w:left w:val="none" w:sz="0" w:space="0" w:color="auto"/>
                <w:bottom w:val="none" w:sz="0" w:space="0" w:color="auto"/>
                <w:right w:val="none" w:sz="0" w:space="0" w:color="auto"/>
              </w:divBdr>
              <w:divsChild>
                <w:div w:id="1842700495">
                  <w:marLeft w:val="0"/>
                  <w:marRight w:val="0"/>
                  <w:marTop w:val="0"/>
                  <w:marBottom w:val="0"/>
                  <w:divBdr>
                    <w:top w:val="none" w:sz="0" w:space="0" w:color="auto"/>
                    <w:left w:val="none" w:sz="0" w:space="0" w:color="auto"/>
                    <w:bottom w:val="none" w:sz="0" w:space="0" w:color="auto"/>
                    <w:right w:val="none" w:sz="0" w:space="0" w:color="auto"/>
                  </w:divBdr>
                  <w:divsChild>
                    <w:div w:id="8612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4504">
      <w:bodyDiv w:val="1"/>
      <w:marLeft w:val="0"/>
      <w:marRight w:val="0"/>
      <w:marTop w:val="0"/>
      <w:marBottom w:val="0"/>
      <w:divBdr>
        <w:top w:val="none" w:sz="0" w:space="0" w:color="auto"/>
        <w:left w:val="none" w:sz="0" w:space="0" w:color="auto"/>
        <w:bottom w:val="none" w:sz="0" w:space="0" w:color="auto"/>
        <w:right w:val="none" w:sz="0" w:space="0" w:color="auto"/>
      </w:divBdr>
      <w:divsChild>
        <w:div w:id="329872993">
          <w:marLeft w:val="0"/>
          <w:marRight w:val="0"/>
          <w:marTop w:val="0"/>
          <w:marBottom w:val="0"/>
          <w:divBdr>
            <w:top w:val="none" w:sz="0" w:space="0" w:color="auto"/>
            <w:left w:val="none" w:sz="0" w:space="0" w:color="auto"/>
            <w:bottom w:val="none" w:sz="0" w:space="0" w:color="auto"/>
            <w:right w:val="none" w:sz="0" w:space="0" w:color="auto"/>
          </w:divBdr>
          <w:divsChild>
            <w:div w:id="1745565063">
              <w:marLeft w:val="0"/>
              <w:marRight w:val="0"/>
              <w:marTop w:val="0"/>
              <w:marBottom w:val="0"/>
              <w:divBdr>
                <w:top w:val="none" w:sz="0" w:space="0" w:color="auto"/>
                <w:left w:val="none" w:sz="0" w:space="0" w:color="auto"/>
                <w:bottom w:val="none" w:sz="0" w:space="0" w:color="auto"/>
                <w:right w:val="none" w:sz="0" w:space="0" w:color="auto"/>
              </w:divBdr>
              <w:divsChild>
                <w:div w:id="648828096">
                  <w:marLeft w:val="0"/>
                  <w:marRight w:val="0"/>
                  <w:marTop w:val="0"/>
                  <w:marBottom w:val="0"/>
                  <w:divBdr>
                    <w:top w:val="none" w:sz="0" w:space="0" w:color="auto"/>
                    <w:left w:val="none" w:sz="0" w:space="0" w:color="auto"/>
                    <w:bottom w:val="none" w:sz="0" w:space="0" w:color="auto"/>
                    <w:right w:val="none" w:sz="0" w:space="0" w:color="auto"/>
                  </w:divBdr>
                  <w:divsChild>
                    <w:div w:id="3612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88580">
      <w:bodyDiv w:val="1"/>
      <w:marLeft w:val="0"/>
      <w:marRight w:val="0"/>
      <w:marTop w:val="0"/>
      <w:marBottom w:val="0"/>
      <w:divBdr>
        <w:top w:val="none" w:sz="0" w:space="0" w:color="auto"/>
        <w:left w:val="none" w:sz="0" w:space="0" w:color="auto"/>
        <w:bottom w:val="none" w:sz="0" w:space="0" w:color="auto"/>
        <w:right w:val="none" w:sz="0" w:space="0" w:color="auto"/>
      </w:divBdr>
      <w:divsChild>
        <w:div w:id="1871332165">
          <w:marLeft w:val="360"/>
          <w:marRight w:val="0"/>
          <w:marTop w:val="200"/>
          <w:marBottom w:val="0"/>
          <w:divBdr>
            <w:top w:val="none" w:sz="0" w:space="0" w:color="auto"/>
            <w:left w:val="none" w:sz="0" w:space="0" w:color="auto"/>
            <w:bottom w:val="none" w:sz="0" w:space="0" w:color="auto"/>
            <w:right w:val="none" w:sz="0" w:space="0" w:color="auto"/>
          </w:divBdr>
        </w:div>
        <w:div w:id="1502814949">
          <w:marLeft w:val="360"/>
          <w:marRight w:val="0"/>
          <w:marTop w:val="200"/>
          <w:marBottom w:val="0"/>
          <w:divBdr>
            <w:top w:val="none" w:sz="0" w:space="0" w:color="auto"/>
            <w:left w:val="none" w:sz="0" w:space="0" w:color="auto"/>
            <w:bottom w:val="none" w:sz="0" w:space="0" w:color="auto"/>
            <w:right w:val="none" w:sz="0" w:space="0" w:color="auto"/>
          </w:divBdr>
        </w:div>
        <w:div w:id="1782411836">
          <w:marLeft w:val="360"/>
          <w:marRight w:val="0"/>
          <w:marTop w:val="200"/>
          <w:marBottom w:val="0"/>
          <w:divBdr>
            <w:top w:val="none" w:sz="0" w:space="0" w:color="auto"/>
            <w:left w:val="none" w:sz="0" w:space="0" w:color="auto"/>
            <w:bottom w:val="none" w:sz="0" w:space="0" w:color="auto"/>
            <w:right w:val="none" w:sz="0" w:space="0" w:color="auto"/>
          </w:divBdr>
        </w:div>
        <w:div w:id="1488281197">
          <w:marLeft w:val="360"/>
          <w:marRight w:val="0"/>
          <w:marTop w:val="200"/>
          <w:marBottom w:val="0"/>
          <w:divBdr>
            <w:top w:val="none" w:sz="0" w:space="0" w:color="auto"/>
            <w:left w:val="none" w:sz="0" w:space="0" w:color="auto"/>
            <w:bottom w:val="none" w:sz="0" w:space="0" w:color="auto"/>
            <w:right w:val="none" w:sz="0" w:space="0" w:color="auto"/>
          </w:divBdr>
        </w:div>
      </w:divsChild>
    </w:div>
    <w:div w:id="669452657">
      <w:bodyDiv w:val="1"/>
      <w:marLeft w:val="0"/>
      <w:marRight w:val="0"/>
      <w:marTop w:val="0"/>
      <w:marBottom w:val="0"/>
      <w:divBdr>
        <w:top w:val="none" w:sz="0" w:space="0" w:color="auto"/>
        <w:left w:val="none" w:sz="0" w:space="0" w:color="auto"/>
        <w:bottom w:val="none" w:sz="0" w:space="0" w:color="auto"/>
        <w:right w:val="none" w:sz="0" w:space="0" w:color="auto"/>
      </w:divBdr>
      <w:divsChild>
        <w:div w:id="1244953394">
          <w:marLeft w:val="446"/>
          <w:marRight w:val="0"/>
          <w:marTop w:val="200"/>
          <w:marBottom w:val="0"/>
          <w:divBdr>
            <w:top w:val="none" w:sz="0" w:space="0" w:color="auto"/>
            <w:left w:val="none" w:sz="0" w:space="0" w:color="auto"/>
            <w:bottom w:val="none" w:sz="0" w:space="0" w:color="auto"/>
            <w:right w:val="none" w:sz="0" w:space="0" w:color="auto"/>
          </w:divBdr>
        </w:div>
        <w:div w:id="434979881">
          <w:marLeft w:val="446"/>
          <w:marRight w:val="0"/>
          <w:marTop w:val="200"/>
          <w:marBottom w:val="0"/>
          <w:divBdr>
            <w:top w:val="none" w:sz="0" w:space="0" w:color="auto"/>
            <w:left w:val="none" w:sz="0" w:space="0" w:color="auto"/>
            <w:bottom w:val="none" w:sz="0" w:space="0" w:color="auto"/>
            <w:right w:val="none" w:sz="0" w:space="0" w:color="auto"/>
          </w:divBdr>
        </w:div>
        <w:div w:id="1904441967">
          <w:marLeft w:val="446"/>
          <w:marRight w:val="0"/>
          <w:marTop w:val="200"/>
          <w:marBottom w:val="0"/>
          <w:divBdr>
            <w:top w:val="none" w:sz="0" w:space="0" w:color="auto"/>
            <w:left w:val="none" w:sz="0" w:space="0" w:color="auto"/>
            <w:bottom w:val="none" w:sz="0" w:space="0" w:color="auto"/>
            <w:right w:val="none" w:sz="0" w:space="0" w:color="auto"/>
          </w:divBdr>
        </w:div>
      </w:divsChild>
    </w:div>
    <w:div w:id="691686029">
      <w:bodyDiv w:val="1"/>
      <w:marLeft w:val="0"/>
      <w:marRight w:val="0"/>
      <w:marTop w:val="0"/>
      <w:marBottom w:val="0"/>
      <w:divBdr>
        <w:top w:val="none" w:sz="0" w:space="0" w:color="auto"/>
        <w:left w:val="none" w:sz="0" w:space="0" w:color="auto"/>
        <w:bottom w:val="none" w:sz="0" w:space="0" w:color="auto"/>
        <w:right w:val="none" w:sz="0" w:space="0" w:color="auto"/>
      </w:divBdr>
    </w:div>
    <w:div w:id="695079881">
      <w:bodyDiv w:val="1"/>
      <w:marLeft w:val="0"/>
      <w:marRight w:val="0"/>
      <w:marTop w:val="0"/>
      <w:marBottom w:val="0"/>
      <w:divBdr>
        <w:top w:val="none" w:sz="0" w:space="0" w:color="auto"/>
        <w:left w:val="none" w:sz="0" w:space="0" w:color="auto"/>
        <w:bottom w:val="none" w:sz="0" w:space="0" w:color="auto"/>
        <w:right w:val="none" w:sz="0" w:space="0" w:color="auto"/>
      </w:divBdr>
      <w:divsChild>
        <w:div w:id="2005157687">
          <w:marLeft w:val="274"/>
          <w:marRight w:val="0"/>
          <w:marTop w:val="200"/>
          <w:marBottom w:val="0"/>
          <w:divBdr>
            <w:top w:val="none" w:sz="0" w:space="0" w:color="auto"/>
            <w:left w:val="none" w:sz="0" w:space="0" w:color="auto"/>
            <w:bottom w:val="none" w:sz="0" w:space="0" w:color="auto"/>
            <w:right w:val="none" w:sz="0" w:space="0" w:color="auto"/>
          </w:divBdr>
        </w:div>
      </w:divsChild>
    </w:div>
    <w:div w:id="729227650">
      <w:bodyDiv w:val="1"/>
      <w:marLeft w:val="0"/>
      <w:marRight w:val="0"/>
      <w:marTop w:val="0"/>
      <w:marBottom w:val="0"/>
      <w:divBdr>
        <w:top w:val="none" w:sz="0" w:space="0" w:color="auto"/>
        <w:left w:val="none" w:sz="0" w:space="0" w:color="auto"/>
        <w:bottom w:val="none" w:sz="0" w:space="0" w:color="auto"/>
        <w:right w:val="none" w:sz="0" w:space="0" w:color="auto"/>
      </w:divBdr>
    </w:div>
    <w:div w:id="801070171">
      <w:bodyDiv w:val="1"/>
      <w:marLeft w:val="0"/>
      <w:marRight w:val="0"/>
      <w:marTop w:val="0"/>
      <w:marBottom w:val="0"/>
      <w:divBdr>
        <w:top w:val="none" w:sz="0" w:space="0" w:color="auto"/>
        <w:left w:val="none" w:sz="0" w:space="0" w:color="auto"/>
        <w:bottom w:val="none" w:sz="0" w:space="0" w:color="auto"/>
        <w:right w:val="none" w:sz="0" w:space="0" w:color="auto"/>
      </w:divBdr>
      <w:divsChild>
        <w:div w:id="650906733">
          <w:marLeft w:val="0"/>
          <w:marRight w:val="0"/>
          <w:marTop w:val="0"/>
          <w:marBottom w:val="0"/>
          <w:divBdr>
            <w:top w:val="none" w:sz="0" w:space="0" w:color="auto"/>
            <w:left w:val="none" w:sz="0" w:space="0" w:color="auto"/>
            <w:bottom w:val="none" w:sz="0" w:space="0" w:color="auto"/>
            <w:right w:val="none" w:sz="0" w:space="0" w:color="auto"/>
          </w:divBdr>
          <w:divsChild>
            <w:div w:id="317609440">
              <w:marLeft w:val="0"/>
              <w:marRight w:val="0"/>
              <w:marTop w:val="0"/>
              <w:marBottom w:val="0"/>
              <w:divBdr>
                <w:top w:val="none" w:sz="0" w:space="0" w:color="auto"/>
                <w:left w:val="none" w:sz="0" w:space="0" w:color="auto"/>
                <w:bottom w:val="none" w:sz="0" w:space="0" w:color="auto"/>
                <w:right w:val="none" w:sz="0" w:space="0" w:color="auto"/>
              </w:divBdr>
              <w:divsChild>
                <w:div w:id="1765684885">
                  <w:marLeft w:val="0"/>
                  <w:marRight w:val="0"/>
                  <w:marTop w:val="0"/>
                  <w:marBottom w:val="0"/>
                  <w:divBdr>
                    <w:top w:val="none" w:sz="0" w:space="0" w:color="auto"/>
                    <w:left w:val="none" w:sz="0" w:space="0" w:color="auto"/>
                    <w:bottom w:val="none" w:sz="0" w:space="0" w:color="auto"/>
                    <w:right w:val="none" w:sz="0" w:space="0" w:color="auto"/>
                  </w:divBdr>
                  <w:divsChild>
                    <w:div w:id="3441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46410">
      <w:bodyDiv w:val="1"/>
      <w:marLeft w:val="0"/>
      <w:marRight w:val="0"/>
      <w:marTop w:val="0"/>
      <w:marBottom w:val="0"/>
      <w:divBdr>
        <w:top w:val="none" w:sz="0" w:space="0" w:color="auto"/>
        <w:left w:val="none" w:sz="0" w:space="0" w:color="auto"/>
        <w:bottom w:val="none" w:sz="0" w:space="0" w:color="auto"/>
        <w:right w:val="none" w:sz="0" w:space="0" w:color="auto"/>
      </w:divBdr>
      <w:divsChild>
        <w:div w:id="2140343431">
          <w:marLeft w:val="274"/>
          <w:marRight w:val="0"/>
          <w:marTop w:val="200"/>
          <w:marBottom w:val="0"/>
          <w:divBdr>
            <w:top w:val="none" w:sz="0" w:space="0" w:color="auto"/>
            <w:left w:val="none" w:sz="0" w:space="0" w:color="auto"/>
            <w:bottom w:val="none" w:sz="0" w:space="0" w:color="auto"/>
            <w:right w:val="none" w:sz="0" w:space="0" w:color="auto"/>
          </w:divBdr>
        </w:div>
      </w:divsChild>
    </w:div>
    <w:div w:id="822040114">
      <w:bodyDiv w:val="1"/>
      <w:marLeft w:val="0"/>
      <w:marRight w:val="0"/>
      <w:marTop w:val="0"/>
      <w:marBottom w:val="0"/>
      <w:divBdr>
        <w:top w:val="none" w:sz="0" w:space="0" w:color="auto"/>
        <w:left w:val="none" w:sz="0" w:space="0" w:color="auto"/>
        <w:bottom w:val="none" w:sz="0" w:space="0" w:color="auto"/>
        <w:right w:val="none" w:sz="0" w:space="0" w:color="auto"/>
      </w:divBdr>
    </w:div>
    <w:div w:id="826169026">
      <w:bodyDiv w:val="1"/>
      <w:marLeft w:val="0"/>
      <w:marRight w:val="0"/>
      <w:marTop w:val="0"/>
      <w:marBottom w:val="0"/>
      <w:divBdr>
        <w:top w:val="none" w:sz="0" w:space="0" w:color="auto"/>
        <w:left w:val="none" w:sz="0" w:space="0" w:color="auto"/>
        <w:bottom w:val="none" w:sz="0" w:space="0" w:color="auto"/>
        <w:right w:val="none" w:sz="0" w:space="0" w:color="auto"/>
      </w:divBdr>
      <w:divsChild>
        <w:div w:id="1178740417">
          <w:marLeft w:val="274"/>
          <w:marRight w:val="0"/>
          <w:marTop w:val="200"/>
          <w:marBottom w:val="0"/>
          <w:divBdr>
            <w:top w:val="none" w:sz="0" w:space="0" w:color="auto"/>
            <w:left w:val="none" w:sz="0" w:space="0" w:color="auto"/>
            <w:bottom w:val="none" w:sz="0" w:space="0" w:color="auto"/>
            <w:right w:val="none" w:sz="0" w:space="0" w:color="auto"/>
          </w:divBdr>
        </w:div>
        <w:div w:id="1589314450">
          <w:marLeft w:val="274"/>
          <w:marRight w:val="0"/>
          <w:marTop w:val="200"/>
          <w:marBottom w:val="0"/>
          <w:divBdr>
            <w:top w:val="none" w:sz="0" w:space="0" w:color="auto"/>
            <w:left w:val="none" w:sz="0" w:space="0" w:color="auto"/>
            <w:bottom w:val="none" w:sz="0" w:space="0" w:color="auto"/>
            <w:right w:val="none" w:sz="0" w:space="0" w:color="auto"/>
          </w:divBdr>
        </w:div>
        <w:div w:id="1496259619">
          <w:marLeft w:val="274"/>
          <w:marRight w:val="0"/>
          <w:marTop w:val="200"/>
          <w:marBottom w:val="0"/>
          <w:divBdr>
            <w:top w:val="none" w:sz="0" w:space="0" w:color="auto"/>
            <w:left w:val="none" w:sz="0" w:space="0" w:color="auto"/>
            <w:bottom w:val="none" w:sz="0" w:space="0" w:color="auto"/>
            <w:right w:val="none" w:sz="0" w:space="0" w:color="auto"/>
          </w:divBdr>
        </w:div>
        <w:div w:id="1366444999">
          <w:marLeft w:val="274"/>
          <w:marRight w:val="0"/>
          <w:marTop w:val="200"/>
          <w:marBottom w:val="0"/>
          <w:divBdr>
            <w:top w:val="none" w:sz="0" w:space="0" w:color="auto"/>
            <w:left w:val="none" w:sz="0" w:space="0" w:color="auto"/>
            <w:bottom w:val="none" w:sz="0" w:space="0" w:color="auto"/>
            <w:right w:val="none" w:sz="0" w:space="0" w:color="auto"/>
          </w:divBdr>
        </w:div>
        <w:div w:id="1036001480">
          <w:marLeft w:val="274"/>
          <w:marRight w:val="0"/>
          <w:marTop w:val="200"/>
          <w:marBottom w:val="0"/>
          <w:divBdr>
            <w:top w:val="none" w:sz="0" w:space="0" w:color="auto"/>
            <w:left w:val="none" w:sz="0" w:space="0" w:color="auto"/>
            <w:bottom w:val="none" w:sz="0" w:space="0" w:color="auto"/>
            <w:right w:val="none" w:sz="0" w:space="0" w:color="auto"/>
          </w:divBdr>
        </w:div>
      </w:divsChild>
    </w:div>
    <w:div w:id="869300617">
      <w:bodyDiv w:val="1"/>
      <w:marLeft w:val="0"/>
      <w:marRight w:val="0"/>
      <w:marTop w:val="0"/>
      <w:marBottom w:val="0"/>
      <w:divBdr>
        <w:top w:val="none" w:sz="0" w:space="0" w:color="auto"/>
        <w:left w:val="none" w:sz="0" w:space="0" w:color="auto"/>
        <w:bottom w:val="none" w:sz="0" w:space="0" w:color="auto"/>
        <w:right w:val="none" w:sz="0" w:space="0" w:color="auto"/>
      </w:divBdr>
    </w:div>
    <w:div w:id="1000499275">
      <w:bodyDiv w:val="1"/>
      <w:marLeft w:val="0"/>
      <w:marRight w:val="0"/>
      <w:marTop w:val="0"/>
      <w:marBottom w:val="0"/>
      <w:divBdr>
        <w:top w:val="none" w:sz="0" w:space="0" w:color="auto"/>
        <w:left w:val="none" w:sz="0" w:space="0" w:color="auto"/>
        <w:bottom w:val="none" w:sz="0" w:space="0" w:color="auto"/>
        <w:right w:val="none" w:sz="0" w:space="0" w:color="auto"/>
      </w:divBdr>
    </w:div>
    <w:div w:id="1005478450">
      <w:bodyDiv w:val="1"/>
      <w:marLeft w:val="0"/>
      <w:marRight w:val="0"/>
      <w:marTop w:val="0"/>
      <w:marBottom w:val="0"/>
      <w:divBdr>
        <w:top w:val="none" w:sz="0" w:space="0" w:color="auto"/>
        <w:left w:val="none" w:sz="0" w:space="0" w:color="auto"/>
        <w:bottom w:val="none" w:sz="0" w:space="0" w:color="auto"/>
        <w:right w:val="none" w:sz="0" w:space="0" w:color="auto"/>
      </w:divBdr>
    </w:div>
    <w:div w:id="1012956934">
      <w:bodyDiv w:val="1"/>
      <w:marLeft w:val="0"/>
      <w:marRight w:val="0"/>
      <w:marTop w:val="0"/>
      <w:marBottom w:val="0"/>
      <w:divBdr>
        <w:top w:val="none" w:sz="0" w:space="0" w:color="auto"/>
        <w:left w:val="none" w:sz="0" w:space="0" w:color="auto"/>
        <w:bottom w:val="none" w:sz="0" w:space="0" w:color="auto"/>
        <w:right w:val="none" w:sz="0" w:space="0" w:color="auto"/>
      </w:divBdr>
      <w:divsChild>
        <w:div w:id="895822629">
          <w:marLeft w:val="0"/>
          <w:marRight w:val="0"/>
          <w:marTop w:val="0"/>
          <w:marBottom w:val="0"/>
          <w:divBdr>
            <w:top w:val="none" w:sz="0" w:space="0" w:color="auto"/>
            <w:left w:val="none" w:sz="0" w:space="0" w:color="auto"/>
            <w:bottom w:val="none" w:sz="0" w:space="0" w:color="auto"/>
            <w:right w:val="none" w:sz="0" w:space="0" w:color="auto"/>
          </w:divBdr>
          <w:divsChild>
            <w:div w:id="212667898">
              <w:marLeft w:val="0"/>
              <w:marRight w:val="0"/>
              <w:marTop w:val="0"/>
              <w:marBottom w:val="0"/>
              <w:divBdr>
                <w:top w:val="none" w:sz="0" w:space="0" w:color="auto"/>
                <w:left w:val="none" w:sz="0" w:space="0" w:color="auto"/>
                <w:bottom w:val="none" w:sz="0" w:space="0" w:color="auto"/>
                <w:right w:val="none" w:sz="0" w:space="0" w:color="auto"/>
              </w:divBdr>
              <w:divsChild>
                <w:div w:id="1836678350">
                  <w:marLeft w:val="0"/>
                  <w:marRight w:val="0"/>
                  <w:marTop w:val="0"/>
                  <w:marBottom w:val="0"/>
                  <w:divBdr>
                    <w:top w:val="none" w:sz="0" w:space="0" w:color="auto"/>
                    <w:left w:val="none" w:sz="0" w:space="0" w:color="auto"/>
                    <w:bottom w:val="none" w:sz="0" w:space="0" w:color="auto"/>
                    <w:right w:val="none" w:sz="0" w:space="0" w:color="auto"/>
                  </w:divBdr>
                  <w:divsChild>
                    <w:div w:id="3564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42915">
      <w:bodyDiv w:val="1"/>
      <w:marLeft w:val="0"/>
      <w:marRight w:val="0"/>
      <w:marTop w:val="0"/>
      <w:marBottom w:val="0"/>
      <w:divBdr>
        <w:top w:val="none" w:sz="0" w:space="0" w:color="auto"/>
        <w:left w:val="none" w:sz="0" w:space="0" w:color="auto"/>
        <w:bottom w:val="none" w:sz="0" w:space="0" w:color="auto"/>
        <w:right w:val="none" w:sz="0" w:space="0" w:color="auto"/>
      </w:divBdr>
    </w:div>
    <w:div w:id="1149901821">
      <w:bodyDiv w:val="1"/>
      <w:marLeft w:val="0"/>
      <w:marRight w:val="0"/>
      <w:marTop w:val="0"/>
      <w:marBottom w:val="0"/>
      <w:divBdr>
        <w:top w:val="none" w:sz="0" w:space="0" w:color="auto"/>
        <w:left w:val="none" w:sz="0" w:space="0" w:color="auto"/>
        <w:bottom w:val="none" w:sz="0" w:space="0" w:color="auto"/>
        <w:right w:val="none" w:sz="0" w:space="0" w:color="auto"/>
      </w:divBdr>
      <w:divsChild>
        <w:div w:id="508446972">
          <w:marLeft w:val="274"/>
          <w:marRight w:val="0"/>
          <w:marTop w:val="200"/>
          <w:marBottom w:val="0"/>
          <w:divBdr>
            <w:top w:val="none" w:sz="0" w:space="0" w:color="auto"/>
            <w:left w:val="none" w:sz="0" w:space="0" w:color="auto"/>
            <w:bottom w:val="none" w:sz="0" w:space="0" w:color="auto"/>
            <w:right w:val="none" w:sz="0" w:space="0" w:color="auto"/>
          </w:divBdr>
        </w:div>
        <w:div w:id="215775830">
          <w:marLeft w:val="274"/>
          <w:marRight w:val="0"/>
          <w:marTop w:val="200"/>
          <w:marBottom w:val="0"/>
          <w:divBdr>
            <w:top w:val="none" w:sz="0" w:space="0" w:color="auto"/>
            <w:left w:val="none" w:sz="0" w:space="0" w:color="auto"/>
            <w:bottom w:val="none" w:sz="0" w:space="0" w:color="auto"/>
            <w:right w:val="none" w:sz="0" w:space="0" w:color="auto"/>
          </w:divBdr>
        </w:div>
        <w:div w:id="1307659898">
          <w:marLeft w:val="274"/>
          <w:marRight w:val="0"/>
          <w:marTop w:val="200"/>
          <w:marBottom w:val="0"/>
          <w:divBdr>
            <w:top w:val="none" w:sz="0" w:space="0" w:color="auto"/>
            <w:left w:val="none" w:sz="0" w:space="0" w:color="auto"/>
            <w:bottom w:val="none" w:sz="0" w:space="0" w:color="auto"/>
            <w:right w:val="none" w:sz="0" w:space="0" w:color="auto"/>
          </w:divBdr>
        </w:div>
      </w:divsChild>
    </w:div>
    <w:div w:id="1196193462">
      <w:bodyDiv w:val="1"/>
      <w:marLeft w:val="0"/>
      <w:marRight w:val="0"/>
      <w:marTop w:val="0"/>
      <w:marBottom w:val="0"/>
      <w:divBdr>
        <w:top w:val="none" w:sz="0" w:space="0" w:color="auto"/>
        <w:left w:val="none" w:sz="0" w:space="0" w:color="auto"/>
        <w:bottom w:val="none" w:sz="0" w:space="0" w:color="auto"/>
        <w:right w:val="none" w:sz="0" w:space="0" w:color="auto"/>
      </w:divBdr>
    </w:div>
    <w:div w:id="1205101489">
      <w:bodyDiv w:val="1"/>
      <w:marLeft w:val="0"/>
      <w:marRight w:val="0"/>
      <w:marTop w:val="0"/>
      <w:marBottom w:val="0"/>
      <w:divBdr>
        <w:top w:val="none" w:sz="0" w:space="0" w:color="auto"/>
        <w:left w:val="none" w:sz="0" w:space="0" w:color="auto"/>
        <w:bottom w:val="none" w:sz="0" w:space="0" w:color="auto"/>
        <w:right w:val="none" w:sz="0" w:space="0" w:color="auto"/>
      </w:divBdr>
    </w:div>
    <w:div w:id="1242711765">
      <w:bodyDiv w:val="1"/>
      <w:marLeft w:val="0"/>
      <w:marRight w:val="0"/>
      <w:marTop w:val="0"/>
      <w:marBottom w:val="0"/>
      <w:divBdr>
        <w:top w:val="none" w:sz="0" w:space="0" w:color="auto"/>
        <w:left w:val="none" w:sz="0" w:space="0" w:color="auto"/>
        <w:bottom w:val="none" w:sz="0" w:space="0" w:color="auto"/>
        <w:right w:val="none" w:sz="0" w:space="0" w:color="auto"/>
      </w:divBdr>
    </w:div>
    <w:div w:id="1245845149">
      <w:bodyDiv w:val="1"/>
      <w:marLeft w:val="0"/>
      <w:marRight w:val="0"/>
      <w:marTop w:val="0"/>
      <w:marBottom w:val="0"/>
      <w:divBdr>
        <w:top w:val="none" w:sz="0" w:space="0" w:color="auto"/>
        <w:left w:val="none" w:sz="0" w:space="0" w:color="auto"/>
        <w:bottom w:val="none" w:sz="0" w:space="0" w:color="auto"/>
        <w:right w:val="none" w:sz="0" w:space="0" w:color="auto"/>
      </w:divBdr>
      <w:divsChild>
        <w:div w:id="1300303071">
          <w:marLeft w:val="0"/>
          <w:marRight w:val="0"/>
          <w:marTop w:val="0"/>
          <w:marBottom w:val="0"/>
          <w:divBdr>
            <w:top w:val="none" w:sz="0" w:space="0" w:color="auto"/>
            <w:left w:val="none" w:sz="0" w:space="0" w:color="auto"/>
            <w:bottom w:val="none" w:sz="0" w:space="0" w:color="auto"/>
            <w:right w:val="none" w:sz="0" w:space="0" w:color="auto"/>
          </w:divBdr>
          <w:divsChild>
            <w:div w:id="827021267">
              <w:marLeft w:val="0"/>
              <w:marRight w:val="0"/>
              <w:marTop w:val="0"/>
              <w:marBottom w:val="0"/>
              <w:divBdr>
                <w:top w:val="none" w:sz="0" w:space="0" w:color="auto"/>
                <w:left w:val="none" w:sz="0" w:space="0" w:color="auto"/>
                <w:bottom w:val="none" w:sz="0" w:space="0" w:color="auto"/>
                <w:right w:val="none" w:sz="0" w:space="0" w:color="auto"/>
              </w:divBdr>
              <w:divsChild>
                <w:div w:id="261114850">
                  <w:marLeft w:val="0"/>
                  <w:marRight w:val="0"/>
                  <w:marTop w:val="0"/>
                  <w:marBottom w:val="0"/>
                  <w:divBdr>
                    <w:top w:val="none" w:sz="0" w:space="0" w:color="auto"/>
                    <w:left w:val="none" w:sz="0" w:space="0" w:color="auto"/>
                    <w:bottom w:val="none" w:sz="0" w:space="0" w:color="auto"/>
                    <w:right w:val="none" w:sz="0" w:space="0" w:color="auto"/>
                  </w:divBdr>
                  <w:divsChild>
                    <w:div w:id="9083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4408">
      <w:bodyDiv w:val="1"/>
      <w:marLeft w:val="0"/>
      <w:marRight w:val="0"/>
      <w:marTop w:val="0"/>
      <w:marBottom w:val="0"/>
      <w:divBdr>
        <w:top w:val="none" w:sz="0" w:space="0" w:color="auto"/>
        <w:left w:val="none" w:sz="0" w:space="0" w:color="auto"/>
        <w:bottom w:val="none" w:sz="0" w:space="0" w:color="auto"/>
        <w:right w:val="none" w:sz="0" w:space="0" w:color="auto"/>
      </w:divBdr>
      <w:divsChild>
        <w:div w:id="463474684">
          <w:marLeft w:val="0"/>
          <w:marRight w:val="0"/>
          <w:marTop w:val="0"/>
          <w:marBottom w:val="0"/>
          <w:divBdr>
            <w:top w:val="none" w:sz="0" w:space="0" w:color="auto"/>
            <w:left w:val="none" w:sz="0" w:space="0" w:color="auto"/>
            <w:bottom w:val="none" w:sz="0" w:space="0" w:color="auto"/>
            <w:right w:val="none" w:sz="0" w:space="0" w:color="auto"/>
          </w:divBdr>
          <w:divsChild>
            <w:div w:id="1235507093">
              <w:marLeft w:val="0"/>
              <w:marRight w:val="0"/>
              <w:marTop w:val="0"/>
              <w:marBottom w:val="0"/>
              <w:divBdr>
                <w:top w:val="none" w:sz="0" w:space="0" w:color="auto"/>
                <w:left w:val="none" w:sz="0" w:space="0" w:color="auto"/>
                <w:bottom w:val="none" w:sz="0" w:space="0" w:color="auto"/>
                <w:right w:val="none" w:sz="0" w:space="0" w:color="auto"/>
              </w:divBdr>
              <w:divsChild>
                <w:div w:id="2057120109">
                  <w:marLeft w:val="0"/>
                  <w:marRight w:val="0"/>
                  <w:marTop w:val="0"/>
                  <w:marBottom w:val="0"/>
                  <w:divBdr>
                    <w:top w:val="none" w:sz="0" w:space="0" w:color="auto"/>
                    <w:left w:val="none" w:sz="0" w:space="0" w:color="auto"/>
                    <w:bottom w:val="none" w:sz="0" w:space="0" w:color="auto"/>
                    <w:right w:val="none" w:sz="0" w:space="0" w:color="auto"/>
                  </w:divBdr>
                  <w:divsChild>
                    <w:div w:id="14150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47907">
      <w:bodyDiv w:val="1"/>
      <w:marLeft w:val="0"/>
      <w:marRight w:val="0"/>
      <w:marTop w:val="0"/>
      <w:marBottom w:val="0"/>
      <w:divBdr>
        <w:top w:val="none" w:sz="0" w:space="0" w:color="auto"/>
        <w:left w:val="none" w:sz="0" w:space="0" w:color="auto"/>
        <w:bottom w:val="none" w:sz="0" w:space="0" w:color="auto"/>
        <w:right w:val="none" w:sz="0" w:space="0" w:color="auto"/>
      </w:divBdr>
      <w:divsChild>
        <w:div w:id="6257343">
          <w:marLeft w:val="274"/>
          <w:marRight w:val="0"/>
          <w:marTop w:val="200"/>
          <w:marBottom w:val="0"/>
          <w:divBdr>
            <w:top w:val="none" w:sz="0" w:space="0" w:color="auto"/>
            <w:left w:val="none" w:sz="0" w:space="0" w:color="auto"/>
            <w:bottom w:val="none" w:sz="0" w:space="0" w:color="auto"/>
            <w:right w:val="none" w:sz="0" w:space="0" w:color="auto"/>
          </w:divBdr>
        </w:div>
        <w:div w:id="596526197">
          <w:marLeft w:val="274"/>
          <w:marRight w:val="0"/>
          <w:marTop w:val="200"/>
          <w:marBottom w:val="0"/>
          <w:divBdr>
            <w:top w:val="none" w:sz="0" w:space="0" w:color="auto"/>
            <w:left w:val="none" w:sz="0" w:space="0" w:color="auto"/>
            <w:bottom w:val="none" w:sz="0" w:space="0" w:color="auto"/>
            <w:right w:val="none" w:sz="0" w:space="0" w:color="auto"/>
          </w:divBdr>
        </w:div>
      </w:divsChild>
    </w:div>
    <w:div w:id="1284845934">
      <w:bodyDiv w:val="1"/>
      <w:marLeft w:val="0"/>
      <w:marRight w:val="0"/>
      <w:marTop w:val="0"/>
      <w:marBottom w:val="0"/>
      <w:divBdr>
        <w:top w:val="none" w:sz="0" w:space="0" w:color="auto"/>
        <w:left w:val="none" w:sz="0" w:space="0" w:color="auto"/>
        <w:bottom w:val="none" w:sz="0" w:space="0" w:color="auto"/>
        <w:right w:val="none" w:sz="0" w:space="0" w:color="auto"/>
      </w:divBdr>
    </w:div>
    <w:div w:id="1303075744">
      <w:bodyDiv w:val="1"/>
      <w:marLeft w:val="0"/>
      <w:marRight w:val="0"/>
      <w:marTop w:val="0"/>
      <w:marBottom w:val="0"/>
      <w:divBdr>
        <w:top w:val="none" w:sz="0" w:space="0" w:color="auto"/>
        <w:left w:val="none" w:sz="0" w:space="0" w:color="auto"/>
        <w:bottom w:val="none" w:sz="0" w:space="0" w:color="auto"/>
        <w:right w:val="none" w:sz="0" w:space="0" w:color="auto"/>
      </w:divBdr>
      <w:divsChild>
        <w:div w:id="1025057389">
          <w:marLeft w:val="0"/>
          <w:marRight w:val="0"/>
          <w:marTop w:val="0"/>
          <w:marBottom w:val="0"/>
          <w:divBdr>
            <w:top w:val="none" w:sz="0" w:space="0" w:color="auto"/>
            <w:left w:val="none" w:sz="0" w:space="0" w:color="auto"/>
            <w:bottom w:val="none" w:sz="0" w:space="0" w:color="auto"/>
            <w:right w:val="none" w:sz="0" w:space="0" w:color="auto"/>
          </w:divBdr>
          <w:divsChild>
            <w:div w:id="385840518">
              <w:marLeft w:val="0"/>
              <w:marRight w:val="0"/>
              <w:marTop w:val="0"/>
              <w:marBottom w:val="0"/>
              <w:divBdr>
                <w:top w:val="none" w:sz="0" w:space="0" w:color="auto"/>
                <w:left w:val="none" w:sz="0" w:space="0" w:color="auto"/>
                <w:bottom w:val="none" w:sz="0" w:space="0" w:color="auto"/>
                <w:right w:val="none" w:sz="0" w:space="0" w:color="auto"/>
              </w:divBdr>
              <w:divsChild>
                <w:div w:id="763766057">
                  <w:marLeft w:val="0"/>
                  <w:marRight w:val="0"/>
                  <w:marTop w:val="0"/>
                  <w:marBottom w:val="0"/>
                  <w:divBdr>
                    <w:top w:val="none" w:sz="0" w:space="0" w:color="auto"/>
                    <w:left w:val="none" w:sz="0" w:space="0" w:color="auto"/>
                    <w:bottom w:val="none" w:sz="0" w:space="0" w:color="auto"/>
                    <w:right w:val="none" w:sz="0" w:space="0" w:color="auto"/>
                  </w:divBdr>
                  <w:divsChild>
                    <w:div w:id="6606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77199">
      <w:bodyDiv w:val="1"/>
      <w:marLeft w:val="0"/>
      <w:marRight w:val="0"/>
      <w:marTop w:val="0"/>
      <w:marBottom w:val="0"/>
      <w:divBdr>
        <w:top w:val="none" w:sz="0" w:space="0" w:color="auto"/>
        <w:left w:val="none" w:sz="0" w:space="0" w:color="auto"/>
        <w:bottom w:val="none" w:sz="0" w:space="0" w:color="auto"/>
        <w:right w:val="none" w:sz="0" w:space="0" w:color="auto"/>
      </w:divBdr>
      <w:divsChild>
        <w:div w:id="385841840">
          <w:marLeft w:val="274"/>
          <w:marRight w:val="0"/>
          <w:marTop w:val="200"/>
          <w:marBottom w:val="0"/>
          <w:divBdr>
            <w:top w:val="none" w:sz="0" w:space="0" w:color="auto"/>
            <w:left w:val="none" w:sz="0" w:space="0" w:color="auto"/>
            <w:bottom w:val="none" w:sz="0" w:space="0" w:color="auto"/>
            <w:right w:val="none" w:sz="0" w:space="0" w:color="auto"/>
          </w:divBdr>
        </w:div>
        <w:div w:id="1939563546">
          <w:marLeft w:val="274"/>
          <w:marRight w:val="0"/>
          <w:marTop w:val="200"/>
          <w:marBottom w:val="0"/>
          <w:divBdr>
            <w:top w:val="none" w:sz="0" w:space="0" w:color="auto"/>
            <w:left w:val="none" w:sz="0" w:space="0" w:color="auto"/>
            <w:bottom w:val="none" w:sz="0" w:space="0" w:color="auto"/>
            <w:right w:val="none" w:sz="0" w:space="0" w:color="auto"/>
          </w:divBdr>
        </w:div>
        <w:div w:id="528488219">
          <w:marLeft w:val="274"/>
          <w:marRight w:val="0"/>
          <w:marTop w:val="200"/>
          <w:marBottom w:val="0"/>
          <w:divBdr>
            <w:top w:val="none" w:sz="0" w:space="0" w:color="auto"/>
            <w:left w:val="none" w:sz="0" w:space="0" w:color="auto"/>
            <w:bottom w:val="none" w:sz="0" w:space="0" w:color="auto"/>
            <w:right w:val="none" w:sz="0" w:space="0" w:color="auto"/>
          </w:divBdr>
        </w:div>
        <w:div w:id="1981182194">
          <w:marLeft w:val="274"/>
          <w:marRight w:val="0"/>
          <w:marTop w:val="200"/>
          <w:marBottom w:val="0"/>
          <w:divBdr>
            <w:top w:val="none" w:sz="0" w:space="0" w:color="auto"/>
            <w:left w:val="none" w:sz="0" w:space="0" w:color="auto"/>
            <w:bottom w:val="none" w:sz="0" w:space="0" w:color="auto"/>
            <w:right w:val="none" w:sz="0" w:space="0" w:color="auto"/>
          </w:divBdr>
        </w:div>
        <w:div w:id="766271887">
          <w:marLeft w:val="274"/>
          <w:marRight w:val="0"/>
          <w:marTop w:val="200"/>
          <w:marBottom w:val="0"/>
          <w:divBdr>
            <w:top w:val="none" w:sz="0" w:space="0" w:color="auto"/>
            <w:left w:val="none" w:sz="0" w:space="0" w:color="auto"/>
            <w:bottom w:val="none" w:sz="0" w:space="0" w:color="auto"/>
            <w:right w:val="none" w:sz="0" w:space="0" w:color="auto"/>
          </w:divBdr>
        </w:div>
      </w:divsChild>
    </w:div>
    <w:div w:id="1313869777">
      <w:bodyDiv w:val="1"/>
      <w:marLeft w:val="0"/>
      <w:marRight w:val="0"/>
      <w:marTop w:val="0"/>
      <w:marBottom w:val="0"/>
      <w:divBdr>
        <w:top w:val="none" w:sz="0" w:space="0" w:color="auto"/>
        <w:left w:val="none" w:sz="0" w:space="0" w:color="auto"/>
        <w:bottom w:val="none" w:sz="0" w:space="0" w:color="auto"/>
        <w:right w:val="none" w:sz="0" w:space="0" w:color="auto"/>
      </w:divBdr>
      <w:divsChild>
        <w:div w:id="1867674244">
          <w:marLeft w:val="360"/>
          <w:marRight w:val="0"/>
          <w:marTop w:val="200"/>
          <w:marBottom w:val="0"/>
          <w:divBdr>
            <w:top w:val="none" w:sz="0" w:space="0" w:color="auto"/>
            <w:left w:val="none" w:sz="0" w:space="0" w:color="auto"/>
            <w:bottom w:val="none" w:sz="0" w:space="0" w:color="auto"/>
            <w:right w:val="none" w:sz="0" w:space="0" w:color="auto"/>
          </w:divBdr>
        </w:div>
      </w:divsChild>
    </w:div>
    <w:div w:id="1314145548">
      <w:bodyDiv w:val="1"/>
      <w:marLeft w:val="0"/>
      <w:marRight w:val="0"/>
      <w:marTop w:val="0"/>
      <w:marBottom w:val="0"/>
      <w:divBdr>
        <w:top w:val="none" w:sz="0" w:space="0" w:color="auto"/>
        <w:left w:val="none" w:sz="0" w:space="0" w:color="auto"/>
        <w:bottom w:val="none" w:sz="0" w:space="0" w:color="auto"/>
        <w:right w:val="none" w:sz="0" w:space="0" w:color="auto"/>
      </w:divBdr>
      <w:divsChild>
        <w:div w:id="1906840528">
          <w:marLeft w:val="274"/>
          <w:marRight w:val="0"/>
          <w:marTop w:val="200"/>
          <w:marBottom w:val="0"/>
          <w:divBdr>
            <w:top w:val="none" w:sz="0" w:space="0" w:color="auto"/>
            <w:left w:val="none" w:sz="0" w:space="0" w:color="auto"/>
            <w:bottom w:val="none" w:sz="0" w:space="0" w:color="auto"/>
            <w:right w:val="none" w:sz="0" w:space="0" w:color="auto"/>
          </w:divBdr>
        </w:div>
        <w:div w:id="1725909361">
          <w:marLeft w:val="274"/>
          <w:marRight w:val="0"/>
          <w:marTop w:val="200"/>
          <w:marBottom w:val="0"/>
          <w:divBdr>
            <w:top w:val="none" w:sz="0" w:space="0" w:color="auto"/>
            <w:left w:val="none" w:sz="0" w:space="0" w:color="auto"/>
            <w:bottom w:val="none" w:sz="0" w:space="0" w:color="auto"/>
            <w:right w:val="none" w:sz="0" w:space="0" w:color="auto"/>
          </w:divBdr>
        </w:div>
        <w:div w:id="1893737582">
          <w:marLeft w:val="274"/>
          <w:marRight w:val="0"/>
          <w:marTop w:val="200"/>
          <w:marBottom w:val="0"/>
          <w:divBdr>
            <w:top w:val="none" w:sz="0" w:space="0" w:color="auto"/>
            <w:left w:val="none" w:sz="0" w:space="0" w:color="auto"/>
            <w:bottom w:val="none" w:sz="0" w:space="0" w:color="auto"/>
            <w:right w:val="none" w:sz="0" w:space="0" w:color="auto"/>
          </w:divBdr>
        </w:div>
        <w:div w:id="72701676">
          <w:marLeft w:val="274"/>
          <w:marRight w:val="0"/>
          <w:marTop w:val="200"/>
          <w:marBottom w:val="0"/>
          <w:divBdr>
            <w:top w:val="none" w:sz="0" w:space="0" w:color="auto"/>
            <w:left w:val="none" w:sz="0" w:space="0" w:color="auto"/>
            <w:bottom w:val="none" w:sz="0" w:space="0" w:color="auto"/>
            <w:right w:val="none" w:sz="0" w:space="0" w:color="auto"/>
          </w:divBdr>
        </w:div>
      </w:divsChild>
    </w:div>
    <w:div w:id="1348403620">
      <w:bodyDiv w:val="1"/>
      <w:marLeft w:val="0"/>
      <w:marRight w:val="0"/>
      <w:marTop w:val="0"/>
      <w:marBottom w:val="0"/>
      <w:divBdr>
        <w:top w:val="none" w:sz="0" w:space="0" w:color="auto"/>
        <w:left w:val="none" w:sz="0" w:space="0" w:color="auto"/>
        <w:bottom w:val="none" w:sz="0" w:space="0" w:color="auto"/>
        <w:right w:val="none" w:sz="0" w:space="0" w:color="auto"/>
      </w:divBdr>
    </w:div>
    <w:div w:id="1377505085">
      <w:bodyDiv w:val="1"/>
      <w:marLeft w:val="0"/>
      <w:marRight w:val="0"/>
      <w:marTop w:val="0"/>
      <w:marBottom w:val="0"/>
      <w:divBdr>
        <w:top w:val="none" w:sz="0" w:space="0" w:color="auto"/>
        <w:left w:val="none" w:sz="0" w:space="0" w:color="auto"/>
        <w:bottom w:val="none" w:sz="0" w:space="0" w:color="auto"/>
        <w:right w:val="none" w:sz="0" w:space="0" w:color="auto"/>
      </w:divBdr>
      <w:divsChild>
        <w:div w:id="1058943485">
          <w:marLeft w:val="0"/>
          <w:marRight w:val="0"/>
          <w:marTop w:val="0"/>
          <w:marBottom w:val="0"/>
          <w:divBdr>
            <w:top w:val="none" w:sz="0" w:space="0" w:color="auto"/>
            <w:left w:val="none" w:sz="0" w:space="0" w:color="auto"/>
            <w:bottom w:val="none" w:sz="0" w:space="0" w:color="auto"/>
            <w:right w:val="none" w:sz="0" w:space="0" w:color="auto"/>
          </w:divBdr>
          <w:divsChild>
            <w:div w:id="84234381">
              <w:marLeft w:val="0"/>
              <w:marRight w:val="0"/>
              <w:marTop w:val="0"/>
              <w:marBottom w:val="0"/>
              <w:divBdr>
                <w:top w:val="none" w:sz="0" w:space="0" w:color="auto"/>
                <w:left w:val="none" w:sz="0" w:space="0" w:color="auto"/>
                <w:bottom w:val="none" w:sz="0" w:space="0" w:color="auto"/>
                <w:right w:val="none" w:sz="0" w:space="0" w:color="auto"/>
              </w:divBdr>
              <w:divsChild>
                <w:div w:id="1177646622">
                  <w:marLeft w:val="0"/>
                  <w:marRight w:val="0"/>
                  <w:marTop w:val="0"/>
                  <w:marBottom w:val="0"/>
                  <w:divBdr>
                    <w:top w:val="none" w:sz="0" w:space="0" w:color="auto"/>
                    <w:left w:val="none" w:sz="0" w:space="0" w:color="auto"/>
                    <w:bottom w:val="none" w:sz="0" w:space="0" w:color="auto"/>
                    <w:right w:val="none" w:sz="0" w:space="0" w:color="auto"/>
                  </w:divBdr>
                  <w:divsChild>
                    <w:div w:id="10836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5008">
      <w:bodyDiv w:val="1"/>
      <w:marLeft w:val="0"/>
      <w:marRight w:val="0"/>
      <w:marTop w:val="0"/>
      <w:marBottom w:val="0"/>
      <w:divBdr>
        <w:top w:val="none" w:sz="0" w:space="0" w:color="auto"/>
        <w:left w:val="none" w:sz="0" w:space="0" w:color="auto"/>
        <w:bottom w:val="none" w:sz="0" w:space="0" w:color="auto"/>
        <w:right w:val="none" w:sz="0" w:space="0" w:color="auto"/>
      </w:divBdr>
    </w:div>
    <w:div w:id="1390418130">
      <w:bodyDiv w:val="1"/>
      <w:marLeft w:val="0"/>
      <w:marRight w:val="0"/>
      <w:marTop w:val="0"/>
      <w:marBottom w:val="0"/>
      <w:divBdr>
        <w:top w:val="none" w:sz="0" w:space="0" w:color="auto"/>
        <w:left w:val="none" w:sz="0" w:space="0" w:color="auto"/>
        <w:bottom w:val="none" w:sz="0" w:space="0" w:color="auto"/>
        <w:right w:val="none" w:sz="0" w:space="0" w:color="auto"/>
      </w:divBdr>
    </w:div>
    <w:div w:id="1395857395">
      <w:bodyDiv w:val="1"/>
      <w:marLeft w:val="0"/>
      <w:marRight w:val="0"/>
      <w:marTop w:val="0"/>
      <w:marBottom w:val="0"/>
      <w:divBdr>
        <w:top w:val="none" w:sz="0" w:space="0" w:color="auto"/>
        <w:left w:val="none" w:sz="0" w:space="0" w:color="auto"/>
        <w:bottom w:val="none" w:sz="0" w:space="0" w:color="auto"/>
        <w:right w:val="none" w:sz="0" w:space="0" w:color="auto"/>
      </w:divBdr>
      <w:divsChild>
        <w:div w:id="2102871784">
          <w:marLeft w:val="0"/>
          <w:marRight w:val="0"/>
          <w:marTop w:val="0"/>
          <w:marBottom w:val="0"/>
          <w:divBdr>
            <w:top w:val="none" w:sz="0" w:space="0" w:color="auto"/>
            <w:left w:val="none" w:sz="0" w:space="0" w:color="auto"/>
            <w:bottom w:val="none" w:sz="0" w:space="0" w:color="auto"/>
            <w:right w:val="none" w:sz="0" w:space="0" w:color="auto"/>
          </w:divBdr>
          <w:divsChild>
            <w:div w:id="138958771">
              <w:marLeft w:val="0"/>
              <w:marRight w:val="0"/>
              <w:marTop w:val="0"/>
              <w:marBottom w:val="0"/>
              <w:divBdr>
                <w:top w:val="none" w:sz="0" w:space="0" w:color="auto"/>
                <w:left w:val="none" w:sz="0" w:space="0" w:color="auto"/>
                <w:bottom w:val="none" w:sz="0" w:space="0" w:color="auto"/>
                <w:right w:val="none" w:sz="0" w:space="0" w:color="auto"/>
              </w:divBdr>
              <w:divsChild>
                <w:div w:id="375275681">
                  <w:marLeft w:val="0"/>
                  <w:marRight w:val="0"/>
                  <w:marTop w:val="0"/>
                  <w:marBottom w:val="0"/>
                  <w:divBdr>
                    <w:top w:val="none" w:sz="0" w:space="0" w:color="auto"/>
                    <w:left w:val="none" w:sz="0" w:space="0" w:color="auto"/>
                    <w:bottom w:val="none" w:sz="0" w:space="0" w:color="auto"/>
                    <w:right w:val="none" w:sz="0" w:space="0" w:color="auto"/>
                  </w:divBdr>
                  <w:divsChild>
                    <w:div w:id="3356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57987">
      <w:bodyDiv w:val="1"/>
      <w:marLeft w:val="0"/>
      <w:marRight w:val="0"/>
      <w:marTop w:val="0"/>
      <w:marBottom w:val="0"/>
      <w:divBdr>
        <w:top w:val="none" w:sz="0" w:space="0" w:color="auto"/>
        <w:left w:val="none" w:sz="0" w:space="0" w:color="auto"/>
        <w:bottom w:val="none" w:sz="0" w:space="0" w:color="auto"/>
        <w:right w:val="none" w:sz="0" w:space="0" w:color="auto"/>
      </w:divBdr>
      <w:divsChild>
        <w:div w:id="1374572205">
          <w:marLeft w:val="360"/>
          <w:marRight w:val="0"/>
          <w:marTop w:val="200"/>
          <w:marBottom w:val="0"/>
          <w:divBdr>
            <w:top w:val="none" w:sz="0" w:space="0" w:color="auto"/>
            <w:left w:val="none" w:sz="0" w:space="0" w:color="auto"/>
            <w:bottom w:val="none" w:sz="0" w:space="0" w:color="auto"/>
            <w:right w:val="none" w:sz="0" w:space="0" w:color="auto"/>
          </w:divBdr>
        </w:div>
      </w:divsChild>
    </w:div>
    <w:div w:id="1474254678">
      <w:bodyDiv w:val="1"/>
      <w:marLeft w:val="0"/>
      <w:marRight w:val="0"/>
      <w:marTop w:val="0"/>
      <w:marBottom w:val="0"/>
      <w:divBdr>
        <w:top w:val="none" w:sz="0" w:space="0" w:color="auto"/>
        <w:left w:val="none" w:sz="0" w:space="0" w:color="auto"/>
        <w:bottom w:val="none" w:sz="0" w:space="0" w:color="auto"/>
        <w:right w:val="none" w:sz="0" w:space="0" w:color="auto"/>
      </w:divBdr>
      <w:divsChild>
        <w:div w:id="84230218">
          <w:marLeft w:val="446"/>
          <w:marRight w:val="0"/>
          <w:marTop w:val="200"/>
          <w:marBottom w:val="0"/>
          <w:divBdr>
            <w:top w:val="none" w:sz="0" w:space="0" w:color="auto"/>
            <w:left w:val="none" w:sz="0" w:space="0" w:color="auto"/>
            <w:bottom w:val="none" w:sz="0" w:space="0" w:color="auto"/>
            <w:right w:val="none" w:sz="0" w:space="0" w:color="auto"/>
          </w:divBdr>
        </w:div>
        <w:div w:id="453251419">
          <w:marLeft w:val="446"/>
          <w:marRight w:val="0"/>
          <w:marTop w:val="200"/>
          <w:marBottom w:val="0"/>
          <w:divBdr>
            <w:top w:val="none" w:sz="0" w:space="0" w:color="auto"/>
            <w:left w:val="none" w:sz="0" w:space="0" w:color="auto"/>
            <w:bottom w:val="none" w:sz="0" w:space="0" w:color="auto"/>
            <w:right w:val="none" w:sz="0" w:space="0" w:color="auto"/>
          </w:divBdr>
        </w:div>
        <w:div w:id="1248465697">
          <w:marLeft w:val="446"/>
          <w:marRight w:val="0"/>
          <w:marTop w:val="200"/>
          <w:marBottom w:val="0"/>
          <w:divBdr>
            <w:top w:val="none" w:sz="0" w:space="0" w:color="auto"/>
            <w:left w:val="none" w:sz="0" w:space="0" w:color="auto"/>
            <w:bottom w:val="none" w:sz="0" w:space="0" w:color="auto"/>
            <w:right w:val="none" w:sz="0" w:space="0" w:color="auto"/>
          </w:divBdr>
        </w:div>
      </w:divsChild>
    </w:div>
    <w:div w:id="1566599105">
      <w:bodyDiv w:val="1"/>
      <w:marLeft w:val="0"/>
      <w:marRight w:val="0"/>
      <w:marTop w:val="0"/>
      <w:marBottom w:val="0"/>
      <w:divBdr>
        <w:top w:val="none" w:sz="0" w:space="0" w:color="auto"/>
        <w:left w:val="none" w:sz="0" w:space="0" w:color="auto"/>
        <w:bottom w:val="none" w:sz="0" w:space="0" w:color="auto"/>
        <w:right w:val="none" w:sz="0" w:space="0" w:color="auto"/>
      </w:divBdr>
    </w:div>
    <w:div w:id="1597323558">
      <w:bodyDiv w:val="1"/>
      <w:marLeft w:val="0"/>
      <w:marRight w:val="0"/>
      <w:marTop w:val="0"/>
      <w:marBottom w:val="0"/>
      <w:divBdr>
        <w:top w:val="none" w:sz="0" w:space="0" w:color="auto"/>
        <w:left w:val="none" w:sz="0" w:space="0" w:color="auto"/>
        <w:bottom w:val="none" w:sz="0" w:space="0" w:color="auto"/>
        <w:right w:val="none" w:sz="0" w:space="0" w:color="auto"/>
      </w:divBdr>
      <w:divsChild>
        <w:div w:id="1700157205">
          <w:marLeft w:val="0"/>
          <w:marRight w:val="0"/>
          <w:marTop w:val="0"/>
          <w:marBottom w:val="0"/>
          <w:divBdr>
            <w:top w:val="none" w:sz="0" w:space="0" w:color="auto"/>
            <w:left w:val="none" w:sz="0" w:space="0" w:color="auto"/>
            <w:bottom w:val="none" w:sz="0" w:space="0" w:color="auto"/>
            <w:right w:val="none" w:sz="0" w:space="0" w:color="auto"/>
          </w:divBdr>
          <w:divsChild>
            <w:div w:id="229312185">
              <w:marLeft w:val="0"/>
              <w:marRight w:val="0"/>
              <w:marTop w:val="0"/>
              <w:marBottom w:val="0"/>
              <w:divBdr>
                <w:top w:val="none" w:sz="0" w:space="0" w:color="auto"/>
                <w:left w:val="none" w:sz="0" w:space="0" w:color="auto"/>
                <w:bottom w:val="none" w:sz="0" w:space="0" w:color="auto"/>
                <w:right w:val="none" w:sz="0" w:space="0" w:color="auto"/>
              </w:divBdr>
              <w:divsChild>
                <w:div w:id="1740324345">
                  <w:marLeft w:val="0"/>
                  <w:marRight w:val="0"/>
                  <w:marTop w:val="0"/>
                  <w:marBottom w:val="0"/>
                  <w:divBdr>
                    <w:top w:val="none" w:sz="0" w:space="0" w:color="auto"/>
                    <w:left w:val="none" w:sz="0" w:space="0" w:color="auto"/>
                    <w:bottom w:val="none" w:sz="0" w:space="0" w:color="auto"/>
                    <w:right w:val="none" w:sz="0" w:space="0" w:color="auto"/>
                  </w:divBdr>
                  <w:divsChild>
                    <w:div w:id="19400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0967">
      <w:bodyDiv w:val="1"/>
      <w:marLeft w:val="0"/>
      <w:marRight w:val="0"/>
      <w:marTop w:val="0"/>
      <w:marBottom w:val="0"/>
      <w:divBdr>
        <w:top w:val="none" w:sz="0" w:space="0" w:color="auto"/>
        <w:left w:val="none" w:sz="0" w:space="0" w:color="auto"/>
        <w:bottom w:val="none" w:sz="0" w:space="0" w:color="auto"/>
        <w:right w:val="none" w:sz="0" w:space="0" w:color="auto"/>
      </w:divBdr>
      <w:divsChild>
        <w:div w:id="207886627">
          <w:marLeft w:val="0"/>
          <w:marRight w:val="0"/>
          <w:marTop w:val="0"/>
          <w:marBottom w:val="0"/>
          <w:divBdr>
            <w:top w:val="none" w:sz="0" w:space="0" w:color="auto"/>
            <w:left w:val="none" w:sz="0" w:space="0" w:color="auto"/>
            <w:bottom w:val="none" w:sz="0" w:space="0" w:color="auto"/>
            <w:right w:val="none" w:sz="0" w:space="0" w:color="auto"/>
          </w:divBdr>
          <w:divsChild>
            <w:div w:id="1073308439">
              <w:marLeft w:val="0"/>
              <w:marRight w:val="0"/>
              <w:marTop w:val="0"/>
              <w:marBottom w:val="0"/>
              <w:divBdr>
                <w:top w:val="none" w:sz="0" w:space="0" w:color="auto"/>
                <w:left w:val="none" w:sz="0" w:space="0" w:color="auto"/>
                <w:bottom w:val="none" w:sz="0" w:space="0" w:color="auto"/>
                <w:right w:val="none" w:sz="0" w:space="0" w:color="auto"/>
              </w:divBdr>
              <w:divsChild>
                <w:div w:id="1219173987">
                  <w:marLeft w:val="0"/>
                  <w:marRight w:val="0"/>
                  <w:marTop w:val="0"/>
                  <w:marBottom w:val="0"/>
                  <w:divBdr>
                    <w:top w:val="none" w:sz="0" w:space="0" w:color="auto"/>
                    <w:left w:val="none" w:sz="0" w:space="0" w:color="auto"/>
                    <w:bottom w:val="none" w:sz="0" w:space="0" w:color="auto"/>
                    <w:right w:val="none" w:sz="0" w:space="0" w:color="auto"/>
                  </w:divBdr>
                  <w:divsChild>
                    <w:div w:id="16556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63856">
      <w:bodyDiv w:val="1"/>
      <w:marLeft w:val="0"/>
      <w:marRight w:val="0"/>
      <w:marTop w:val="0"/>
      <w:marBottom w:val="0"/>
      <w:divBdr>
        <w:top w:val="none" w:sz="0" w:space="0" w:color="auto"/>
        <w:left w:val="none" w:sz="0" w:space="0" w:color="auto"/>
        <w:bottom w:val="none" w:sz="0" w:space="0" w:color="auto"/>
        <w:right w:val="none" w:sz="0" w:space="0" w:color="auto"/>
      </w:divBdr>
      <w:divsChild>
        <w:div w:id="1673265686">
          <w:marLeft w:val="274"/>
          <w:marRight w:val="0"/>
          <w:marTop w:val="200"/>
          <w:marBottom w:val="0"/>
          <w:divBdr>
            <w:top w:val="none" w:sz="0" w:space="0" w:color="auto"/>
            <w:left w:val="none" w:sz="0" w:space="0" w:color="auto"/>
            <w:bottom w:val="none" w:sz="0" w:space="0" w:color="auto"/>
            <w:right w:val="none" w:sz="0" w:space="0" w:color="auto"/>
          </w:divBdr>
        </w:div>
        <w:div w:id="743335864">
          <w:marLeft w:val="274"/>
          <w:marRight w:val="0"/>
          <w:marTop w:val="200"/>
          <w:marBottom w:val="0"/>
          <w:divBdr>
            <w:top w:val="none" w:sz="0" w:space="0" w:color="auto"/>
            <w:left w:val="none" w:sz="0" w:space="0" w:color="auto"/>
            <w:bottom w:val="none" w:sz="0" w:space="0" w:color="auto"/>
            <w:right w:val="none" w:sz="0" w:space="0" w:color="auto"/>
          </w:divBdr>
        </w:div>
        <w:div w:id="2091265329">
          <w:marLeft w:val="274"/>
          <w:marRight w:val="0"/>
          <w:marTop w:val="200"/>
          <w:marBottom w:val="0"/>
          <w:divBdr>
            <w:top w:val="none" w:sz="0" w:space="0" w:color="auto"/>
            <w:left w:val="none" w:sz="0" w:space="0" w:color="auto"/>
            <w:bottom w:val="none" w:sz="0" w:space="0" w:color="auto"/>
            <w:right w:val="none" w:sz="0" w:space="0" w:color="auto"/>
          </w:divBdr>
        </w:div>
        <w:div w:id="468405750">
          <w:marLeft w:val="274"/>
          <w:marRight w:val="0"/>
          <w:marTop w:val="200"/>
          <w:marBottom w:val="0"/>
          <w:divBdr>
            <w:top w:val="none" w:sz="0" w:space="0" w:color="auto"/>
            <w:left w:val="none" w:sz="0" w:space="0" w:color="auto"/>
            <w:bottom w:val="none" w:sz="0" w:space="0" w:color="auto"/>
            <w:right w:val="none" w:sz="0" w:space="0" w:color="auto"/>
          </w:divBdr>
        </w:div>
        <w:div w:id="451440143">
          <w:marLeft w:val="274"/>
          <w:marRight w:val="0"/>
          <w:marTop w:val="200"/>
          <w:marBottom w:val="0"/>
          <w:divBdr>
            <w:top w:val="none" w:sz="0" w:space="0" w:color="auto"/>
            <w:left w:val="none" w:sz="0" w:space="0" w:color="auto"/>
            <w:bottom w:val="none" w:sz="0" w:space="0" w:color="auto"/>
            <w:right w:val="none" w:sz="0" w:space="0" w:color="auto"/>
          </w:divBdr>
        </w:div>
      </w:divsChild>
    </w:div>
    <w:div w:id="1615163199">
      <w:bodyDiv w:val="1"/>
      <w:marLeft w:val="0"/>
      <w:marRight w:val="0"/>
      <w:marTop w:val="0"/>
      <w:marBottom w:val="0"/>
      <w:divBdr>
        <w:top w:val="none" w:sz="0" w:space="0" w:color="auto"/>
        <w:left w:val="none" w:sz="0" w:space="0" w:color="auto"/>
        <w:bottom w:val="none" w:sz="0" w:space="0" w:color="auto"/>
        <w:right w:val="none" w:sz="0" w:space="0" w:color="auto"/>
      </w:divBdr>
    </w:div>
    <w:div w:id="1679191043">
      <w:bodyDiv w:val="1"/>
      <w:marLeft w:val="0"/>
      <w:marRight w:val="0"/>
      <w:marTop w:val="0"/>
      <w:marBottom w:val="0"/>
      <w:divBdr>
        <w:top w:val="none" w:sz="0" w:space="0" w:color="auto"/>
        <w:left w:val="none" w:sz="0" w:space="0" w:color="auto"/>
        <w:bottom w:val="none" w:sz="0" w:space="0" w:color="auto"/>
        <w:right w:val="none" w:sz="0" w:space="0" w:color="auto"/>
      </w:divBdr>
    </w:div>
    <w:div w:id="1733694358">
      <w:bodyDiv w:val="1"/>
      <w:marLeft w:val="0"/>
      <w:marRight w:val="0"/>
      <w:marTop w:val="0"/>
      <w:marBottom w:val="0"/>
      <w:divBdr>
        <w:top w:val="none" w:sz="0" w:space="0" w:color="auto"/>
        <w:left w:val="none" w:sz="0" w:space="0" w:color="auto"/>
        <w:bottom w:val="none" w:sz="0" w:space="0" w:color="auto"/>
        <w:right w:val="none" w:sz="0" w:space="0" w:color="auto"/>
      </w:divBdr>
    </w:div>
    <w:div w:id="1748919491">
      <w:bodyDiv w:val="1"/>
      <w:marLeft w:val="0"/>
      <w:marRight w:val="0"/>
      <w:marTop w:val="0"/>
      <w:marBottom w:val="0"/>
      <w:divBdr>
        <w:top w:val="none" w:sz="0" w:space="0" w:color="auto"/>
        <w:left w:val="none" w:sz="0" w:space="0" w:color="auto"/>
        <w:bottom w:val="none" w:sz="0" w:space="0" w:color="auto"/>
        <w:right w:val="none" w:sz="0" w:space="0" w:color="auto"/>
      </w:divBdr>
      <w:divsChild>
        <w:div w:id="1871869833">
          <w:marLeft w:val="0"/>
          <w:marRight w:val="0"/>
          <w:marTop w:val="0"/>
          <w:marBottom w:val="0"/>
          <w:divBdr>
            <w:top w:val="none" w:sz="0" w:space="0" w:color="auto"/>
            <w:left w:val="none" w:sz="0" w:space="0" w:color="auto"/>
            <w:bottom w:val="none" w:sz="0" w:space="0" w:color="auto"/>
            <w:right w:val="none" w:sz="0" w:space="0" w:color="auto"/>
          </w:divBdr>
          <w:divsChild>
            <w:div w:id="370498009">
              <w:marLeft w:val="0"/>
              <w:marRight w:val="0"/>
              <w:marTop w:val="0"/>
              <w:marBottom w:val="0"/>
              <w:divBdr>
                <w:top w:val="none" w:sz="0" w:space="0" w:color="auto"/>
                <w:left w:val="none" w:sz="0" w:space="0" w:color="auto"/>
                <w:bottom w:val="none" w:sz="0" w:space="0" w:color="auto"/>
                <w:right w:val="none" w:sz="0" w:space="0" w:color="auto"/>
              </w:divBdr>
              <w:divsChild>
                <w:div w:id="864557202">
                  <w:marLeft w:val="0"/>
                  <w:marRight w:val="0"/>
                  <w:marTop w:val="0"/>
                  <w:marBottom w:val="0"/>
                  <w:divBdr>
                    <w:top w:val="none" w:sz="0" w:space="0" w:color="auto"/>
                    <w:left w:val="none" w:sz="0" w:space="0" w:color="auto"/>
                    <w:bottom w:val="none" w:sz="0" w:space="0" w:color="auto"/>
                    <w:right w:val="none" w:sz="0" w:space="0" w:color="auto"/>
                  </w:divBdr>
                  <w:divsChild>
                    <w:div w:id="15811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39548">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2073504945">
          <w:marLeft w:val="446"/>
          <w:marRight w:val="0"/>
          <w:marTop w:val="200"/>
          <w:marBottom w:val="0"/>
          <w:divBdr>
            <w:top w:val="none" w:sz="0" w:space="0" w:color="auto"/>
            <w:left w:val="none" w:sz="0" w:space="0" w:color="auto"/>
            <w:bottom w:val="none" w:sz="0" w:space="0" w:color="auto"/>
            <w:right w:val="none" w:sz="0" w:space="0" w:color="auto"/>
          </w:divBdr>
        </w:div>
        <w:div w:id="1082793461">
          <w:marLeft w:val="446"/>
          <w:marRight w:val="0"/>
          <w:marTop w:val="200"/>
          <w:marBottom w:val="0"/>
          <w:divBdr>
            <w:top w:val="none" w:sz="0" w:space="0" w:color="auto"/>
            <w:left w:val="none" w:sz="0" w:space="0" w:color="auto"/>
            <w:bottom w:val="none" w:sz="0" w:space="0" w:color="auto"/>
            <w:right w:val="none" w:sz="0" w:space="0" w:color="auto"/>
          </w:divBdr>
        </w:div>
        <w:div w:id="398552424">
          <w:marLeft w:val="446"/>
          <w:marRight w:val="0"/>
          <w:marTop w:val="200"/>
          <w:marBottom w:val="0"/>
          <w:divBdr>
            <w:top w:val="none" w:sz="0" w:space="0" w:color="auto"/>
            <w:left w:val="none" w:sz="0" w:space="0" w:color="auto"/>
            <w:bottom w:val="none" w:sz="0" w:space="0" w:color="auto"/>
            <w:right w:val="none" w:sz="0" w:space="0" w:color="auto"/>
          </w:divBdr>
        </w:div>
        <w:div w:id="493036893">
          <w:marLeft w:val="446"/>
          <w:marRight w:val="0"/>
          <w:marTop w:val="200"/>
          <w:marBottom w:val="0"/>
          <w:divBdr>
            <w:top w:val="none" w:sz="0" w:space="0" w:color="auto"/>
            <w:left w:val="none" w:sz="0" w:space="0" w:color="auto"/>
            <w:bottom w:val="none" w:sz="0" w:space="0" w:color="auto"/>
            <w:right w:val="none" w:sz="0" w:space="0" w:color="auto"/>
          </w:divBdr>
        </w:div>
      </w:divsChild>
    </w:div>
    <w:div w:id="1826892578">
      <w:bodyDiv w:val="1"/>
      <w:marLeft w:val="0"/>
      <w:marRight w:val="0"/>
      <w:marTop w:val="0"/>
      <w:marBottom w:val="0"/>
      <w:divBdr>
        <w:top w:val="none" w:sz="0" w:space="0" w:color="auto"/>
        <w:left w:val="none" w:sz="0" w:space="0" w:color="auto"/>
        <w:bottom w:val="none" w:sz="0" w:space="0" w:color="auto"/>
        <w:right w:val="none" w:sz="0" w:space="0" w:color="auto"/>
      </w:divBdr>
      <w:divsChild>
        <w:div w:id="2013070029">
          <w:marLeft w:val="0"/>
          <w:marRight w:val="0"/>
          <w:marTop w:val="0"/>
          <w:marBottom w:val="0"/>
          <w:divBdr>
            <w:top w:val="none" w:sz="0" w:space="0" w:color="auto"/>
            <w:left w:val="none" w:sz="0" w:space="0" w:color="auto"/>
            <w:bottom w:val="none" w:sz="0" w:space="0" w:color="auto"/>
            <w:right w:val="none" w:sz="0" w:space="0" w:color="auto"/>
          </w:divBdr>
          <w:divsChild>
            <w:div w:id="978071388">
              <w:marLeft w:val="0"/>
              <w:marRight w:val="0"/>
              <w:marTop w:val="0"/>
              <w:marBottom w:val="0"/>
              <w:divBdr>
                <w:top w:val="none" w:sz="0" w:space="0" w:color="auto"/>
                <w:left w:val="none" w:sz="0" w:space="0" w:color="auto"/>
                <w:bottom w:val="none" w:sz="0" w:space="0" w:color="auto"/>
                <w:right w:val="none" w:sz="0" w:space="0" w:color="auto"/>
              </w:divBdr>
              <w:divsChild>
                <w:div w:id="135495320">
                  <w:marLeft w:val="0"/>
                  <w:marRight w:val="0"/>
                  <w:marTop w:val="0"/>
                  <w:marBottom w:val="0"/>
                  <w:divBdr>
                    <w:top w:val="none" w:sz="0" w:space="0" w:color="auto"/>
                    <w:left w:val="none" w:sz="0" w:space="0" w:color="auto"/>
                    <w:bottom w:val="none" w:sz="0" w:space="0" w:color="auto"/>
                    <w:right w:val="none" w:sz="0" w:space="0" w:color="auto"/>
                  </w:divBdr>
                  <w:divsChild>
                    <w:div w:id="5686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08217">
      <w:bodyDiv w:val="1"/>
      <w:marLeft w:val="0"/>
      <w:marRight w:val="0"/>
      <w:marTop w:val="0"/>
      <w:marBottom w:val="0"/>
      <w:divBdr>
        <w:top w:val="none" w:sz="0" w:space="0" w:color="auto"/>
        <w:left w:val="none" w:sz="0" w:space="0" w:color="auto"/>
        <w:bottom w:val="none" w:sz="0" w:space="0" w:color="auto"/>
        <w:right w:val="none" w:sz="0" w:space="0" w:color="auto"/>
      </w:divBdr>
      <w:divsChild>
        <w:div w:id="1000502199">
          <w:marLeft w:val="360"/>
          <w:marRight w:val="0"/>
          <w:marTop w:val="200"/>
          <w:marBottom w:val="0"/>
          <w:divBdr>
            <w:top w:val="none" w:sz="0" w:space="0" w:color="auto"/>
            <w:left w:val="none" w:sz="0" w:space="0" w:color="auto"/>
            <w:bottom w:val="none" w:sz="0" w:space="0" w:color="auto"/>
            <w:right w:val="none" w:sz="0" w:space="0" w:color="auto"/>
          </w:divBdr>
        </w:div>
        <w:div w:id="967007702">
          <w:marLeft w:val="1080"/>
          <w:marRight w:val="0"/>
          <w:marTop w:val="100"/>
          <w:marBottom w:val="0"/>
          <w:divBdr>
            <w:top w:val="none" w:sz="0" w:space="0" w:color="auto"/>
            <w:left w:val="none" w:sz="0" w:space="0" w:color="auto"/>
            <w:bottom w:val="none" w:sz="0" w:space="0" w:color="auto"/>
            <w:right w:val="none" w:sz="0" w:space="0" w:color="auto"/>
          </w:divBdr>
        </w:div>
        <w:div w:id="169686887">
          <w:marLeft w:val="1080"/>
          <w:marRight w:val="0"/>
          <w:marTop w:val="100"/>
          <w:marBottom w:val="0"/>
          <w:divBdr>
            <w:top w:val="none" w:sz="0" w:space="0" w:color="auto"/>
            <w:left w:val="none" w:sz="0" w:space="0" w:color="auto"/>
            <w:bottom w:val="none" w:sz="0" w:space="0" w:color="auto"/>
            <w:right w:val="none" w:sz="0" w:space="0" w:color="auto"/>
          </w:divBdr>
        </w:div>
        <w:div w:id="491872205">
          <w:marLeft w:val="1080"/>
          <w:marRight w:val="0"/>
          <w:marTop w:val="100"/>
          <w:marBottom w:val="0"/>
          <w:divBdr>
            <w:top w:val="none" w:sz="0" w:space="0" w:color="auto"/>
            <w:left w:val="none" w:sz="0" w:space="0" w:color="auto"/>
            <w:bottom w:val="none" w:sz="0" w:space="0" w:color="auto"/>
            <w:right w:val="none" w:sz="0" w:space="0" w:color="auto"/>
          </w:divBdr>
        </w:div>
        <w:div w:id="2109111468">
          <w:marLeft w:val="1080"/>
          <w:marRight w:val="0"/>
          <w:marTop w:val="100"/>
          <w:marBottom w:val="0"/>
          <w:divBdr>
            <w:top w:val="none" w:sz="0" w:space="0" w:color="auto"/>
            <w:left w:val="none" w:sz="0" w:space="0" w:color="auto"/>
            <w:bottom w:val="none" w:sz="0" w:space="0" w:color="auto"/>
            <w:right w:val="none" w:sz="0" w:space="0" w:color="auto"/>
          </w:divBdr>
        </w:div>
        <w:div w:id="1936935806">
          <w:marLeft w:val="360"/>
          <w:marRight w:val="0"/>
          <w:marTop w:val="200"/>
          <w:marBottom w:val="0"/>
          <w:divBdr>
            <w:top w:val="none" w:sz="0" w:space="0" w:color="auto"/>
            <w:left w:val="none" w:sz="0" w:space="0" w:color="auto"/>
            <w:bottom w:val="none" w:sz="0" w:space="0" w:color="auto"/>
            <w:right w:val="none" w:sz="0" w:space="0" w:color="auto"/>
          </w:divBdr>
        </w:div>
        <w:div w:id="2085832565">
          <w:marLeft w:val="360"/>
          <w:marRight w:val="0"/>
          <w:marTop w:val="200"/>
          <w:marBottom w:val="0"/>
          <w:divBdr>
            <w:top w:val="none" w:sz="0" w:space="0" w:color="auto"/>
            <w:left w:val="none" w:sz="0" w:space="0" w:color="auto"/>
            <w:bottom w:val="none" w:sz="0" w:space="0" w:color="auto"/>
            <w:right w:val="none" w:sz="0" w:space="0" w:color="auto"/>
          </w:divBdr>
        </w:div>
        <w:div w:id="851576211">
          <w:marLeft w:val="360"/>
          <w:marRight w:val="0"/>
          <w:marTop w:val="200"/>
          <w:marBottom w:val="0"/>
          <w:divBdr>
            <w:top w:val="none" w:sz="0" w:space="0" w:color="auto"/>
            <w:left w:val="none" w:sz="0" w:space="0" w:color="auto"/>
            <w:bottom w:val="none" w:sz="0" w:space="0" w:color="auto"/>
            <w:right w:val="none" w:sz="0" w:space="0" w:color="auto"/>
          </w:divBdr>
        </w:div>
      </w:divsChild>
    </w:div>
    <w:div w:id="1872450161">
      <w:bodyDiv w:val="1"/>
      <w:marLeft w:val="0"/>
      <w:marRight w:val="0"/>
      <w:marTop w:val="0"/>
      <w:marBottom w:val="0"/>
      <w:divBdr>
        <w:top w:val="none" w:sz="0" w:space="0" w:color="auto"/>
        <w:left w:val="none" w:sz="0" w:space="0" w:color="auto"/>
        <w:bottom w:val="none" w:sz="0" w:space="0" w:color="auto"/>
        <w:right w:val="none" w:sz="0" w:space="0" w:color="auto"/>
      </w:divBdr>
    </w:div>
    <w:div w:id="1875842551">
      <w:bodyDiv w:val="1"/>
      <w:marLeft w:val="0"/>
      <w:marRight w:val="0"/>
      <w:marTop w:val="0"/>
      <w:marBottom w:val="0"/>
      <w:divBdr>
        <w:top w:val="none" w:sz="0" w:space="0" w:color="auto"/>
        <w:left w:val="none" w:sz="0" w:space="0" w:color="auto"/>
        <w:bottom w:val="none" w:sz="0" w:space="0" w:color="auto"/>
        <w:right w:val="none" w:sz="0" w:space="0" w:color="auto"/>
      </w:divBdr>
      <w:divsChild>
        <w:div w:id="1046416111">
          <w:marLeft w:val="0"/>
          <w:marRight w:val="0"/>
          <w:marTop w:val="0"/>
          <w:marBottom w:val="0"/>
          <w:divBdr>
            <w:top w:val="none" w:sz="0" w:space="0" w:color="auto"/>
            <w:left w:val="none" w:sz="0" w:space="0" w:color="auto"/>
            <w:bottom w:val="none" w:sz="0" w:space="0" w:color="auto"/>
            <w:right w:val="none" w:sz="0" w:space="0" w:color="auto"/>
          </w:divBdr>
          <w:divsChild>
            <w:div w:id="327682220">
              <w:marLeft w:val="0"/>
              <w:marRight w:val="0"/>
              <w:marTop w:val="0"/>
              <w:marBottom w:val="0"/>
              <w:divBdr>
                <w:top w:val="none" w:sz="0" w:space="0" w:color="auto"/>
                <w:left w:val="none" w:sz="0" w:space="0" w:color="auto"/>
                <w:bottom w:val="none" w:sz="0" w:space="0" w:color="auto"/>
                <w:right w:val="none" w:sz="0" w:space="0" w:color="auto"/>
              </w:divBdr>
              <w:divsChild>
                <w:div w:id="1239553183">
                  <w:marLeft w:val="0"/>
                  <w:marRight w:val="0"/>
                  <w:marTop w:val="0"/>
                  <w:marBottom w:val="0"/>
                  <w:divBdr>
                    <w:top w:val="none" w:sz="0" w:space="0" w:color="auto"/>
                    <w:left w:val="none" w:sz="0" w:space="0" w:color="auto"/>
                    <w:bottom w:val="none" w:sz="0" w:space="0" w:color="auto"/>
                    <w:right w:val="none" w:sz="0" w:space="0" w:color="auto"/>
                  </w:divBdr>
                  <w:divsChild>
                    <w:div w:id="13454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2188">
      <w:bodyDiv w:val="1"/>
      <w:marLeft w:val="0"/>
      <w:marRight w:val="0"/>
      <w:marTop w:val="0"/>
      <w:marBottom w:val="0"/>
      <w:divBdr>
        <w:top w:val="none" w:sz="0" w:space="0" w:color="auto"/>
        <w:left w:val="none" w:sz="0" w:space="0" w:color="auto"/>
        <w:bottom w:val="none" w:sz="0" w:space="0" w:color="auto"/>
        <w:right w:val="none" w:sz="0" w:space="0" w:color="auto"/>
      </w:divBdr>
      <w:divsChild>
        <w:div w:id="973486330">
          <w:marLeft w:val="0"/>
          <w:marRight w:val="0"/>
          <w:marTop w:val="0"/>
          <w:marBottom w:val="0"/>
          <w:divBdr>
            <w:top w:val="none" w:sz="0" w:space="0" w:color="auto"/>
            <w:left w:val="none" w:sz="0" w:space="0" w:color="auto"/>
            <w:bottom w:val="none" w:sz="0" w:space="0" w:color="auto"/>
            <w:right w:val="none" w:sz="0" w:space="0" w:color="auto"/>
          </w:divBdr>
          <w:divsChild>
            <w:div w:id="1244757502">
              <w:marLeft w:val="0"/>
              <w:marRight w:val="0"/>
              <w:marTop w:val="0"/>
              <w:marBottom w:val="0"/>
              <w:divBdr>
                <w:top w:val="none" w:sz="0" w:space="0" w:color="auto"/>
                <w:left w:val="none" w:sz="0" w:space="0" w:color="auto"/>
                <w:bottom w:val="none" w:sz="0" w:space="0" w:color="auto"/>
                <w:right w:val="none" w:sz="0" w:space="0" w:color="auto"/>
              </w:divBdr>
              <w:divsChild>
                <w:div w:id="1098604693">
                  <w:marLeft w:val="0"/>
                  <w:marRight w:val="0"/>
                  <w:marTop w:val="0"/>
                  <w:marBottom w:val="0"/>
                  <w:divBdr>
                    <w:top w:val="none" w:sz="0" w:space="0" w:color="auto"/>
                    <w:left w:val="none" w:sz="0" w:space="0" w:color="auto"/>
                    <w:bottom w:val="none" w:sz="0" w:space="0" w:color="auto"/>
                    <w:right w:val="none" w:sz="0" w:space="0" w:color="auto"/>
                  </w:divBdr>
                  <w:divsChild>
                    <w:div w:id="2380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1127">
      <w:bodyDiv w:val="1"/>
      <w:marLeft w:val="0"/>
      <w:marRight w:val="0"/>
      <w:marTop w:val="0"/>
      <w:marBottom w:val="0"/>
      <w:divBdr>
        <w:top w:val="none" w:sz="0" w:space="0" w:color="auto"/>
        <w:left w:val="none" w:sz="0" w:space="0" w:color="auto"/>
        <w:bottom w:val="none" w:sz="0" w:space="0" w:color="auto"/>
        <w:right w:val="none" w:sz="0" w:space="0" w:color="auto"/>
      </w:divBdr>
      <w:divsChild>
        <w:div w:id="1103454371">
          <w:marLeft w:val="0"/>
          <w:marRight w:val="0"/>
          <w:marTop w:val="0"/>
          <w:marBottom w:val="0"/>
          <w:divBdr>
            <w:top w:val="none" w:sz="0" w:space="0" w:color="auto"/>
            <w:left w:val="none" w:sz="0" w:space="0" w:color="auto"/>
            <w:bottom w:val="none" w:sz="0" w:space="0" w:color="auto"/>
            <w:right w:val="none" w:sz="0" w:space="0" w:color="auto"/>
          </w:divBdr>
          <w:divsChild>
            <w:div w:id="1217276405">
              <w:marLeft w:val="0"/>
              <w:marRight w:val="0"/>
              <w:marTop w:val="0"/>
              <w:marBottom w:val="0"/>
              <w:divBdr>
                <w:top w:val="none" w:sz="0" w:space="0" w:color="auto"/>
                <w:left w:val="none" w:sz="0" w:space="0" w:color="auto"/>
                <w:bottom w:val="none" w:sz="0" w:space="0" w:color="auto"/>
                <w:right w:val="none" w:sz="0" w:space="0" w:color="auto"/>
              </w:divBdr>
              <w:divsChild>
                <w:div w:id="9573089">
                  <w:marLeft w:val="0"/>
                  <w:marRight w:val="0"/>
                  <w:marTop w:val="0"/>
                  <w:marBottom w:val="0"/>
                  <w:divBdr>
                    <w:top w:val="none" w:sz="0" w:space="0" w:color="auto"/>
                    <w:left w:val="none" w:sz="0" w:space="0" w:color="auto"/>
                    <w:bottom w:val="none" w:sz="0" w:space="0" w:color="auto"/>
                    <w:right w:val="none" w:sz="0" w:space="0" w:color="auto"/>
                  </w:divBdr>
                  <w:divsChild>
                    <w:div w:id="14140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3545">
      <w:bodyDiv w:val="1"/>
      <w:marLeft w:val="0"/>
      <w:marRight w:val="0"/>
      <w:marTop w:val="0"/>
      <w:marBottom w:val="0"/>
      <w:divBdr>
        <w:top w:val="none" w:sz="0" w:space="0" w:color="auto"/>
        <w:left w:val="none" w:sz="0" w:space="0" w:color="auto"/>
        <w:bottom w:val="none" w:sz="0" w:space="0" w:color="auto"/>
        <w:right w:val="none" w:sz="0" w:space="0" w:color="auto"/>
      </w:divBdr>
      <w:divsChild>
        <w:div w:id="1694307833">
          <w:marLeft w:val="0"/>
          <w:marRight w:val="0"/>
          <w:marTop w:val="0"/>
          <w:marBottom w:val="0"/>
          <w:divBdr>
            <w:top w:val="none" w:sz="0" w:space="0" w:color="auto"/>
            <w:left w:val="none" w:sz="0" w:space="0" w:color="auto"/>
            <w:bottom w:val="none" w:sz="0" w:space="0" w:color="auto"/>
            <w:right w:val="none" w:sz="0" w:space="0" w:color="auto"/>
          </w:divBdr>
          <w:divsChild>
            <w:div w:id="1323239851">
              <w:marLeft w:val="0"/>
              <w:marRight w:val="0"/>
              <w:marTop w:val="0"/>
              <w:marBottom w:val="0"/>
              <w:divBdr>
                <w:top w:val="none" w:sz="0" w:space="0" w:color="auto"/>
                <w:left w:val="none" w:sz="0" w:space="0" w:color="auto"/>
                <w:bottom w:val="none" w:sz="0" w:space="0" w:color="auto"/>
                <w:right w:val="none" w:sz="0" w:space="0" w:color="auto"/>
              </w:divBdr>
              <w:divsChild>
                <w:div w:id="574823758">
                  <w:marLeft w:val="0"/>
                  <w:marRight w:val="0"/>
                  <w:marTop w:val="0"/>
                  <w:marBottom w:val="0"/>
                  <w:divBdr>
                    <w:top w:val="none" w:sz="0" w:space="0" w:color="auto"/>
                    <w:left w:val="none" w:sz="0" w:space="0" w:color="auto"/>
                    <w:bottom w:val="none" w:sz="0" w:space="0" w:color="auto"/>
                    <w:right w:val="none" w:sz="0" w:space="0" w:color="auto"/>
                  </w:divBdr>
                  <w:divsChild>
                    <w:div w:id="11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6629">
      <w:bodyDiv w:val="1"/>
      <w:marLeft w:val="0"/>
      <w:marRight w:val="0"/>
      <w:marTop w:val="0"/>
      <w:marBottom w:val="0"/>
      <w:divBdr>
        <w:top w:val="none" w:sz="0" w:space="0" w:color="auto"/>
        <w:left w:val="none" w:sz="0" w:space="0" w:color="auto"/>
        <w:bottom w:val="none" w:sz="0" w:space="0" w:color="auto"/>
        <w:right w:val="none" w:sz="0" w:space="0" w:color="auto"/>
      </w:divBdr>
      <w:divsChild>
        <w:div w:id="648052264">
          <w:marLeft w:val="0"/>
          <w:marRight w:val="0"/>
          <w:marTop w:val="0"/>
          <w:marBottom w:val="0"/>
          <w:divBdr>
            <w:top w:val="none" w:sz="0" w:space="0" w:color="auto"/>
            <w:left w:val="none" w:sz="0" w:space="0" w:color="auto"/>
            <w:bottom w:val="none" w:sz="0" w:space="0" w:color="auto"/>
            <w:right w:val="none" w:sz="0" w:space="0" w:color="auto"/>
          </w:divBdr>
          <w:divsChild>
            <w:div w:id="951471103">
              <w:marLeft w:val="0"/>
              <w:marRight w:val="0"/>
              <w:marTop w:val="0"/>
              <w:marBottom w:val="0"/>
              <w:divBdr>
                <w:top w:val="none" w:sz="0" w:space="0" w:color="auto"/>
                <w:left w:val="none" w:sz="0" w:space="0" w:color="auto"/>
                <w:bottom w:val="none" w:sz="0" w:space="0" w:color="auto"/>
                <w:right w:val="none" w:sz="0" w:space="0" w:color="auto"/>
              </w:divBdr>
              <w:divsChild>
                <w:div w:id="580869848">
                  <w:marLeft w:val="0"/>
                  <w:marRight w:val="0"/>
                  <w:marTop w:val="0"/>
                  <w:marBottom w:val="0"/>
                  <w:divBdr>
                    <w:top w:val="none" w:sz="0" w:space="0" w:color="auto"/>
                    <w:left w:val="none" w:sz="0" w:space="0" w:color="auto"/>
                    <w:bottom w:val="none" w:sz="0" w:space="0" w:color="auto"/>
                    <w:right w:val="none" w:sz="0" w:space="0" w:color="auto"/>
                  </w:divBdr>
                  <w:divsChild>
                    <w:div w:id="1643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121">
      <w:bodyDiv w:val="1"/>
      <w:marLeft w:val="0"/>
      <w:marRight w:val="0"/>
      <w:marTop w:val="0"/>
      <w:marBottom w:val="0"/>
      <w:divBdr>
        <w:top w:val="none" w:sz="0" w:space="0" w:color="auto"/>
        <w:left w:val="none" w:sz="0" w:space="0" w:color="auto"/>
        <w:bottom w:val="none" w:sz="0" w:space="0" w:color="auto"/>
        <w:right w:val="none" w:sz="0" w:space="0" w:color="auto"/>
      </w:divBdr>
      <w:divsChild>
        <w:div w:id="1783962783">
          <w:marLeft w:val="0"/>
          <w:marRight w:val="0"/>
          <w:marTop w:val="0"/>
          <w:marBottom w:val="0"/>
          <w:divBdr>
            <w:top w:val="none" w:sz="0" w:space="0" w:color="auto"/>
            <w:left w:val="none" w:sz="0" w:space="0" w:color="auto"/>
            <w:bottom w:val="none" w:sz="0" w:space="0" w:color="auto"/>
            <w:right w:val="none" w:sz="0" w:space="0" w:color="auto"/>
          </w:divBdr>
          <w:divsChild>
            <w:div w:id="747581993">
              <w:marLeft w:val="0"/>
              <w:marRight w:val="0"/>
              <w:marTop w:val="0"/>
              <w:marBottom w:val="0"/>
              <w:divBdr>
                <w:top w:val="none" w:sz="0" w:space="0" w:color="auto"/>
                <w:left w:val="none" w:sz="0" w:space="0" w:color="auto"/>
                <w:bottom w:val="none" w:sz="0" w:space="0" w:color="auto"/>
                <w:right w:val="none" w:sz="0" w:space="0" w:color="auto"/>
              </w:divBdr>
              <w:divsChild>
                <w:div w:id="76369526">
                  <w:marLeft w:val="0"/>
                  <w:marRight w:val="0"/>
                  <w:marTop w:val="0"/>
                  <w:marBottom w:val="0"/>
                  <w:divBdr>
                    <w:top w:val="none" w:sz="0" w:space="0" w:color="auto"/>
                    <w:left w:val="none" w:sz="0" w:space="0" w:color="auto"/>
                    <w:bottom w:val="none" w:sz="0" w:space="0" w:color="auto"/>
                    <w:right w:val="none" w:sz="0" w:space="0" w:color="auto"/>
                  </w:divBdr>
                  <w:divsChild>
                    <w:div w:id="2104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8314">
      <w:bodyDiv w:val="1"/>
      <w:marLeft w:val="0"/>
      <w:marRight w:val="0"/>
      <w:marTop w:val="0"/>
      <w:marBottom w:val="0"/>
      <w:divBdr>
        <w:top w:val="none" w:sz="0" w:space="0" w:color="auto"/>
        <w:left w:val="none" w:sz="0" w:space="0" w:color="auto"/>
        <w:bottom w:val="none" w:sz="0" w:space="0" w:color="auto"/>
        <w:right w:val="none" w:sz="0" w:space="0" w:color="auto"/>
      </w:divBdr>
      <w:divsChild>
        <w:div w:id="1809005044">
          <w:marLeft w:val="274"/>
          <w:marRight w:val="0"/>
          <w:marTop w:val="200"/>
          <w:marBottom w:val="0"/>
          <w:divBdr>
            <w:top w:val="none" w:sz="0" w:space="0" w:color="auto"/>
            <w:left w:val="none" w:sz="0" w:space="0" w:color="auto"/>
            <w:bottom w:val="none" w:sz="0" w:space="0" w:color="auto"/>
            <w:right w:val="none" w:sz="0" w:space="0" w:color="auto"/>
          </w:divBdr>
        </w:div>
        <w:div w:id="1156651168">
          <w:marLeft w:val="274"/>
          <w:marRight w:val="0"/>
          <w:marTop w:val="200"/>
          <w:marBottom w:val="0"/>
          <w:divBdr>
            <w:top w:val="none" w:sz="0" w:space="0" w:color="auto"/>
            <w:left w:val="none" w:sz="0" w:space="0" w:color="auto"/>
            <w:bottom w:val="none" w:sz="0" w:space="0" w:color="auto"/>
            <w:right w:val="none" w:sz="0" w:space="0" w:color="auto"/>
          </w:divBdr>
        </w:div>
        <w:div w:id="46413710">
          <w:marLeft w:val="274"/>
          <w:marRight w:val="0"/>
          <w:marTop w:val="200"/>
          <w:marBottom w:val="0"/>
          <w:divBdr>
            <w:top w:val="none" w:sz="0" w:space="0" w:color="auto"/>
            <w:left w:val="none" w:sz="0" w:space="0" w:color="auto"/>
            <w:bottom w:val="none" w:sz="0" w:space="0" w:color="auto"/>
            <w:right w:val="none" w:sz="0" w:space="0" w:color="auto"/>
          </w:divBdr>
        </w:div>
        <w:div w:id="339508829">
          <w:marLeft w:val="274"/>
          <w:marRight w:val="0"/>
          <w:marTop w:val="200"/>
          <w:marBottom w:val="0"/>
          <w:divBdr>
            <w:top w:val="none" w:sz="0" w:space="0" w:color="auto"/>
            <w:left w:val="none" w:sz="0" w:space="0" w:color="auto"/>
            <w:bottom w:val="none" w:sz="0" w:space="0" w:color="auto"/>
            <w:right w:val="none" w:sz="0" w:space="0" w:color="auto"/>
          </w:divBdr>
        </w:div>
        <w:div w:id="1548957049">
          <w:marLeft w:val="274"/>
          <w:marRight w:val="0"/>
          <w:marTop w:val="200"/>
          <w:marBottom w:val="0"/>
          <w:divBdr>
            <w:top w:val="none" w:sz="0" w:space="0" w:color="auto"/>
            <w:left w:val="none" w:sz="0" w:space="0" w:color="auto"/>
            <w:bottom w:val="none" w:sz="0" w:space="0" w:color="auto"/>
            <w:right w:val="none" w:sz="0" w:space="0" w:color="auto"/>
          </w:divBdr>
        </w:div>
      </w:divsChild>
    </w:div>
    <w:div w:id="21302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555B60CE7E74982E2D54968AF2CC2" ma:contentTypeVersion="13" ma:contentTypeDescription="Create a new document." ma:contentTypeScope="" ma:versionID="840eb74619e97ad0e4b0c4d4156677d4">
  <xsd:schema xmlns:xsd="http://www.w3.org/2001/XMLSchema" xmlns:xs="http://www.w3.org/2001/XMLSchema" xmlns:p="http://schemas.microsoft.com/office/2006/metadata/properties" xmlns:ns2="300abf11-c33e-4c07-8832-88eae3a4b5f0" xmlns:ns3="84ab1a25-b4c4-430d-aad9-ae60ae8f8e07" targetNamespace="http://schemas.microsoft.com/office/2006/metadata/properties" ma:root="true" ma:fieldsID="a311242fd25afbd41b5e98cebce1fdec" ns2:_="" ns3:_="">
    <xsd:import namespace="300abf11-c33e-4c07-8832-88eae3a4b5f0"/>
    <xsd:import namespace="84ab1a25-b4c4-430d-aad9-ae60ae8f8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abf11-c33e-4c07-8832-88eae3a4b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b1a25-b4c4-430d-aad9-ae60ae8f8e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F76D8-7FCE-4B73-B5D8-F48FEE0D6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CE435B-A918-44C2-BB9F-8F79DDAA9369}">
  <ds:schemaRefs>
    <ds:schemaRef ds:uri="http://schemas.microsoft.com/sharepoint/v3/contenttype/forms"/>
  </ds:schemaRefs>
</ds:datastoreItem>
</file>

<file path=customXml/itemProps3.xml><?xml version="1.0" encoding="utf-8"?>
<ds:datastoreItem xmlns:ds="http://schemas.openxmlformats.org/officeDocument/2006/customXml" ds:itemID="{82B92E68-5F7D-47C5-BB54-EABE4AF59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abf11-c33e-4c07-8832-88eae3a4b5f0"/>
    <ds:schemaRef ds:uri="84ab1a25-b4c4-430d-aad9-ae60ae8f8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1343</Words>
  <Characters>7392</Characters>
  <Application>Microsoft Office Word</Application>
  <DocSecurity>4</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van Delden | NP RES</dc:creator>
  <cp:keywords/>
  <dc:description/>
  <cp:lastModifiedBy>Miriam Winkel</cp:lastModifiedBy>
  <cp:revision>2</cp:revision>
  <dcterms:created xsi:type="dcterms:W3CDTF">2021-07-01T11:14:00Z</dcterms:created>
  <dcterms:modified xsi:type="dcterms:W3CDTF">2021-07-01T11:14:00Z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0x010100205555B60CE7E74982E2D54968AF2CC2</vt:lpwstr>
  </property>
</Properties>
</file>