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B580" w14:textId="3B20569B" w:rsidR="00ED2ED2" w:rsidRPr="0002735B" w:rsidRDefault="0002735B" w:rsidP="00AB488A">
      <w:pPr>
        <w:spacing w:line="288" w:lineRule="auto"/>
        <w:rPr>
          <w:rFonts w:ascii="Calibri" w:hAnsi="Calibri"/>
          <w:b/>
          <w:sz w:val="24"/>
          <w:szCs w:val="22"/>
        </w:rPr>
      </w:pPr>
      <w:r w:rsidRPr="0002735B">
        <w:rPr>
          <w:rFonts w:ascii="Calibri" w:hAnsi="Calibri"/>
          <w:b/>
          <w:sz w:val="24"/>
          <w:szCs w:val="22"/>
        </w:rPr>
        <w:t xml:space="preserve">[TEKST </w:t>
      </w:r>
      <w:bookmarkStart w:id="0" w:name="_GoBack"/>
      <w:bookmarkEnd w:id="0"/>
      <w:r w:rsidRPr="0002735B">
        <w:rPr>
          <w:rFonts w:ascii="Calibri" w:hAnsi="Calibri"/>
          <w:b/>
          <w:sz w:val="24"/>
          <w:szCs w:val="22"/>
        </w:rPr>
        <w:t>DRENTS GEZICHT – IDENTITEIT RES-REGIO DRENTHE]</w:t>
      </w:r>
    </w:p>
    <w:p w14:paraId="681644E9" w14:textId="5B447188" w:rsidR="0002735B" w:rsidRDefault="0002735B" w:rsidP="00AB488A">
      <w:pPr>
        <w:spacing w:line="288" w:lineRule="auto"/>
        <w:rPr>
          <w:rFonts w:ascii="Calibri" w:hAnsi="Calibri"/>
          <w:sz w:val="22"/>
          <w:szCs w:val="22"/>
        </w:rPr>
      </w:pPr>
    </w:p>
    <w:p w14:paraId="48FBDC35" w14:textId="013BAE41" w:rsidR="00541F16" w:rsidRPr="00541F16" w:rsidRDefault="00541F16" w:rsidP="00541F16">
      <w:pPr>
        <w:spacing w:line="288" w:lineRule="auto"/>
        <w:rPr>
          <w:rFonts w:ascii="Calibri" w:hAnsi="Calibri"/>
          <w:b/>
          <w:sz w:val="24"/>
          <w:szCs w:val="22"/>
        </w:rPr>
      </w:pPr>
      <w:r w:rsidRPr="00541F16">
        <w:rPr>
          <w:rFonts w:ascii="Calibri" w:hAnsi="Calibri"/>
          <w:b/>
          <w:sz w:val="24"/>
          <w:szCs w:val="22"/>
        </w:rPr>
        <w:t>Samen voor schone energie voor Drenthe</w:t>
      </w:r>
    </w:p>
    <w:p w14:paraId="194AFE81" w14:textId="77777777" w:rsidR="00541F16" w:rsidRDefault="00541F16" w:rsidP="00A678B7">
      <w:pPr>
        <w:pStyle w:val="paragraph"/>
        <w:spacing w:before="0" w:beforeAutospacing="0" w:after="0" w:afterAutospacing="0"/>
        <w:textAlignment w:val="baseline"/>
        <w:rPr>
          <w:rStyle w:val="normaltextrun"/>
          <w:rFonts w:ascii="Calibri" w:hAnsi="Calibri" w:cs="Segoe UI"/>
          <w:sz w:val="22"/>
          <w:szCs w:val="22"/>
        </w:rPr>
      </w:pPr>
    </w:p>
    <w:p w14:paraId="3C8FE6DF" w14:textId="1B6F5F6F" w:rsidR="00A678B7" w:rsidRDefault="005E26F2" w:rsidP="00A67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Ook in Drenthe s</w:t>
      </w:r>
      <w:r w:rsidR="00A678B7">
        <w:rPr>
          <w:rStyle w:val="normaltextrun"/>
          <w:rFonts w:ascii="Calibri" w:hAnsi="Calibri" w:cs="Segoe UI"/>
          <w:sz w:val="22"/>
          <w:szCs w:val="22"/>
        </w:rPr>
        <w:t xml:space="preserve">taan </w:t>
      </w:r>
      <w:r>
        <w:rPr>
          <w:rStyle w:val="normaltextrun"/>
          <w:rFonts w:ascii="Calibri" w:hAnsi="Calibri" w:cs="Segoe UI"/>
          <w:sz w:val="22"/>
          <w:szCs w:val="22"/>
        </w:rPr>
        <w:t xml:space="preserve">we </w:t>
      </w:r>
      <w:r w:rsidR="00A678B7">
        <w:rPr>
          <w:rStyle w:val="normaltextrun"/>
          <w:rFonts w:ascii="Calibri" w:hAnsi="Calibri" w:cs="Segoe UI"/>
          <w:sz w:val="22"/>
          <w:szCs w:val="22"/>
        </w:rPr>
        <w:t xml:space="preserve">voor een grote maatschappelijke uitdaging. Binnen </w:t>
      </w:r>
      <w:r w:rsidR="003F3476" w:rsidRPr="003F3476">
        <w:rPr>
          <w:rStyle w:val="normaltextrun"/>
          <w:rFonts w:ascii="Calibri" w:hAnsi="Calibri" w:cs="Calibri"/>
          <w:sz w:val="22"/>
          <w:szCs w:val="22"/>
        </w:rPr>
        <w:t>éé</w:t>
      </w:r>
      <w:r w:rsidR="00A678B7">
        <w:rPr>
          <w:rStyle w:val="normaltextrun"/>
          <w:rFonts w:ascii="Calibri" w:hAnsi="Calibri" w:cs="Segoe UI"/>
          <w:sz w:val="22"/>
          <w:szCs w:val="22"/>
        </w:rPr>
        <w:t xml:space="preserve">n generatie gaan we over naar een </w:t>
      </w:r>
      <w:r w:rsidR="003F3476">
        <w:rPr>
          <w:rStyle w:val="normaltextrun"/>
          <w:rFonts w:ascii="Calibri" w:hAnsi="Calibri" w:cs="Segoe UI"/>
          <w:sz w:val="22"/>
          <w:szCs w:val="22"/>
        </w:rPr>
        <w:t>schone</w:t>
      </w:r>
      <w:r w:rsidR="00A678B7">
        <w:rPr>
          <w:rStyle w:val="normaltextrun"/>
          <w:rFonts w:ascii="Calibri" w:hAnsi="Calibri" w:cs="Segoe UI"/>
          <w:sz w:val="22"/>
          <w:szCs w:val="22"/>
        </w:rPr>
        <w:t> energievoorziening. Dat vraagt om visie, inzet</w:t>
      </w:r>
      <w:r w:rsidR="0046470E">
        <w:rPr>
          <w:rStyle w:val="normaltextrun"/>
          <w:rFonts w:ascii="Calibri" w:hAnsi="Calibri" w:cs="Segoe UI"/>
          <w:sz w:val="22"/>
          <w:szCs w:val="22"/>
        </w:rPr>
        <w:t xml:space="preserve">, betrokkenheid van </w:t>
      </w:r>
      <w:r w:rsidR="00892F44">
        <w:rPr>
          <w:rStyle w:val="normaltextrun"/>
          <w:rFonts w:ascii="Calibri" w:hAnsi="Calibri" w:cs="Segoe UI"/>
          <w:sz w:val="22"/>
          <w:szCs w:val="22"/>
        </w:rPr>
        <w:t>inwoners</w:t>
      </w:r>
      <w:r w:rsidR="00A678B7">
        <w:rPr>
          <w:rStyle w:val="normaltextrun"/>
          <w:rFonts w:ascii="Calibri" w:hAnsi="Calibri" w:cs="Segoe UI"/>
          <w:sz w:val="22"/>
          <w:szCs w:val="22"/>
        </w:rPr>
        <w:t xml:space="preserve"> en vooral om veel lef. De wereld van nu is complex en verandert snel. Wat er </w:t>
      </w:r>
      <w:r w:rsidR="00255C22">
        <w:rPr>
          <w:rStyle w:val="normaltextrun"/>
          <w:rFonts w:ascii="Calibri" w:hAnsi="Calibri" w:cs="Segoe UI"/>
          <w:sz w:val="22"/>
          <w:szCs w:val="22"/>
        </w:rPr>
        <w:t>in de toekomst</w:t>
      </w:r>
      <w:r w:rsidR="00A678B7">
        <w:rPr>
          <w:rStyle w:val="normaltextrun"/>
          <w:rFonts w:ascii="Calibri" w:hAnsi="Calibri" w:cs="Segoe UI"/>
          <w:sz w:val="22"/>
          <w:szCs w:val="22"/>
        </w:rPr>
        <w:t xml:space="preserve"> gebeurt, weten we niet. Wat we wel weten, is dat we grote veranderingen stap voor stap moeten nemen in eendrachtige samenwerking. De Regionale Energie Strategie (RES) is zo’n belangrijke stap.</w:t>
      </w:r>
    </w:p>
    <w:p w14:paraId="7798CBA8" w14:textId="7B8331D6" w:rsidR="00A678B7" w:rsidRDefault="00A678B7" w:rsidP="00A678B7">
      <w:pPr>
        <w:pStyle w:val="paragraph"/>
        <w:spacing w:before="0" w:beforeAutospacing="0" w:after="0" w:afterAutospacing="0"/>
        <w:textAlignment w:val="baseline"/>
        <w:rPr>
          <w:rStyle w:val="eop"/>
          <w:rFonts w:ascii="Calibri" w:hAnsi="Calibri" w:cs="Segoe UI"/>
          <w:sz w:val="22"/>
          <w:szCs w:val="22"/>
        </w:rPr>
      </w:pPr>
    </w:p>
    <w:p w14:paraId="731BCF82" w14:textId="20A3EAD0" w:rsidR="001A35E0" w:rsidRPr="001A35E0" w:rsidRDefault="001A35E0" w:rsidP="00A678B7">
      <w:pPr>
        <w:pStyle w:val="paragraph"/>
        <w:spacing w:before="0" w:beforeAutospacing="0" w:after="0" w:afterAutospacing="0"/>
        <w:textAlignment w:val="baseline"/>
        <w:rPr>
          <w:rFonts w:ascii="Segoe UI" w:hAnsi="Segoe UI" w:cs="Segoe UI"/>
          <w:b/>
          <w:sz w:val="18"/>
          <w:szCs w:val="18"/>
        </w:rPr>
      </w:pPr>
      <w:r w:rsidRPr="001A35E0">
        <w:rPr>
          <w:rStyle w:val="eop"/>
          <w:rFonts w:ascii="Calibri" w:hAnsi="Calibri" w:cs="Segoe UI"/>
          <w:b/>
          <w:sz w:val="22"/>
          <w:szCs w:val="22"/>
        </w:rPr>
        <w:t>Trots</w:t>
      </w:r>
    </w:p>
    <w:p w14:paraId="03A6E948" w14:textId="77306FC2" w:rsidR="002F7AC1" w:rsidRPr="002F7AC1" w:rsidRDefault="00A678B7" w:rsidP="002F7AC1">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Als RES-regio Drenthe dragen we 3,45 </w:t>
      </w:r>
      <w:proofErr w:type="spellStart"/>
      <w:r>
        <w:rPr>
          <w:rStyle w:val="spellingerror"/>
          <w:rFonts w:ascii="Calibri" w:hAnsi="Calibri" w:cs="Segoe UI"/>
          <w:sz w:val="22"/>
          <w:szCs w:val="22"/>
        </w:rPr>
        <w:t>T</w:t>
      </w:r>
      <w:r w:rsidR="00A2442C">
        <w:rPr>
          <w:rStyle w:val="spellingerror"/>
          <w:rFonts w:ascii="Calibri" w:hAnsi="Calibri" w:cs="Segoe UI"/>
          <w:sz w:val="22"/>
          <w:szCs w:val="22"/>
        </w:rPr>
        <w:t>eraWattuur</w:t>
      </w:r>
      <w:proofErr w:type="spellEnd"/>
      <w:r w:rsidR="00A2442C">
        <w:rPr>
          <w:rStyle w:val="spellingerror"/>
          <w:rFonts w:ascii="Calibri" w:hAnsi="Calibri" w:cs="Segoe UI"/>
          <w:sz w:val="22"/>
          <w:szCs w:val="22"/>
        </w:rPr>
        <w:t xml:space="preserve"> (</w:t>
      </w:r>
      <w:proofErr w:type="spellStart"/>
      <w:r w:rsidR="00A2442C">
        <w:rPr>
          <w:rStyle w:val="spellingerror"/>
          <w:rFonts w:ascii="Calibri" w:hAnsi="Calibri" w:cs="Segoe UI"/>
          <w:sz w:val="22"/>
          <w:szCs w:val="22"/>
        </w:rPr>
        <w:t>T</w:t>
      </w:r>
      <w:r>
        <w:rPr>
          <w:rStyle w:val="spellingerror"/>
          <w:rFonts w:ascii="Calibri" w:hAnsi="Calibri" w:cs="Segoe UI"/>
          <w:sz w:val="22"/>
          <w:szCs w:val="22"/>
        </w:rPr>
        <w:t>Wh</w:t>
      </w:r>
      <w:proofErr w:type="spellEnd"/>
      <w:r w:rsidR="00A2442C">
        <w:rPr>
          <w:rStyle w:val="spellingerror"/>
          <w:rFonts w:ascii="Calibri" w:hAnsi="Calibri" w:cs="Segoe UI"/>
          <w:sz w:val="22"/>
          <w:szCs w:val="22"/>
        </w:rPr>
        <w:t>)</w:t>
      </w:r>
      <w:r>
        <w:rPr>
          <w:rStyle w:val="normaltextrun"/>
          <w:rFonts w:ascii="Calibri" w:hAnsi="Calibri" w:cs="Segoe UI"/>
          <w:sz w:val="22"/>
          <w:szCs w:val="22"/>
        </w:rPr>
        <w:t xml:space="preserve"> bij </w:t>
      </w:r>
      <w:r w:rsidR="00CA0782">
        <w:rPr>
          <w:rStyle w:val="normaltextrun"/>
          <w:rFonts w:ascii="Calibri" w:hAnsi="Calibri" w:cs="Segoe UI"/>
          <w:sz w:val="22"/>
          <w:szCs w:val="22"/>
        </w:rPr>
        <w:t xml:space="preserve">met </w:t>
      </w:r>
      <w:r w:rsidR="00F13E45">
        <w:rPr>
          <w:rStyle w:val="normaltextrun"/>
          <w:rFonts w:ascii="Calibri" w:hAnsi="Calibri" w:cs="Segoe UI"/>
          <w:sz w:val="22"/>
          <w:szCs w:val="22"/>
        </w:rPr>
        <w:t xml:space="preserve">grootschalige </w:t>
      </w:r>
      <w:r w:rsidR="00CA0782">
        <w:rPr>
          <w:rStyle w:val="normaltextrun"/>
          <w:rFonts w:ascii="Calibri" w:hAnsi="Calibri" w:cs="Segoe UI"/>
          <w:sz w:val="22"/>
          <w:szCs w:val="22"/>
        </w:rPr>
        <w:t xml:space="preserve">zonne- en windenergie </w:t>
      </w:r>
      <w:r w:rsidR="00E83CA2">
        <w:rPr>
          <w:rStyle w:val="normaltextrun"/>
          <w:rFonts w:ascii="Calibri" w:hAnsi="Calibri" w:cs="Segoe UI"/>
          <w:sz w:val="22"/>
          <w:szCs w:val="22"/>
        </w:rPr>
        <w:t xml:space="preserve">op land </w:t>
      </w:r>
      <w:r>
        <w:rPr>
          <w:rStyle w:val="normaltextrun"/>
          <w:rFonts w:ascii="Calibri" w:hAnsi="Calibri" w:cs="Segoe UI"/>
          <w:sz w:val="22"/>
          <w:szCs w:val="22"/>
        </w:rPr>
        <w:t>aan de landelijke opgave van 35</w:t>
      </w:r>
      <w:r w:rsidR="00E82918">
        <w:rPr>
          <w:rStyle w:val="normaltextrun"/>
          <w:rFonts w:ascii="Calibri" w:hAnsi="Calibri" w:cs="Segoe UI"/>
          <w:sz w:val="22"/>
          <w:szCs w:val="22"/>
        </w:rPr>
        <w:t xml:space="preserve"> </w:t>
      </w:r>
      <w:proofErr w:type="spellStart"/>
      <w:r>
        <w:rPr>
          <w:rStyle w:val="normaltextrun"/>
          <w:rFonts w:ascii="Calibri" w:hAnsi="Calibri" w:cs="Segoe UI"/>
          <w:sz w:val="22"/>
          <w:szCs w:val="22"/>
        </w:rPr>
        <w:t>TWh</w:t>
      </w:r>
      <w:proofErr w:type="spellEnd"/>
      <w:r>
        <w:rPr>
          <w:rStyle w:val="normaltextrun"/>
          <w:rFonts w:ascii="Calibri" w:hAnsi="Calibri" w:cs="Segoe UI"/>
          <w:sz w:val="22"/>
          <w:szCs w:val="22"/>
        </w:rPr>
        <w:t>. Van deze 3,45 </w:t>
      </w:r>
      <w:proofErr w:type="spellStart"/>
      <w:r>
        <w:rPr>
          <w:rStyle w:val="spellingerror"/>
          <w:rFonts w:ascii="Calibri" w:hAnsi="Calibri" w:cs="Segoe UI"/>
          <w:sz w:val="22"/>
          <w:szCs w:val="22"/>
        </w:rPr>
        <w:t>TWh</w:t>
      </w:r>
      <w:proofErr w:type="spellEnd"/>
      <w:r>
        <w:rPr>
          <w:rStyle w:val="normaltextrun"/>
          <w:rFonts w:ascii="Calibri" w:hAnsi="Calibri" w:cs="Segoe UI"/>
          <w:sz w:val="22"/>
          <w:szCs w:val="22"/>
        </w:rPr>
        <w:t xml:space="preserve"> is </w:t>
      </w:r>
      <w:r w:rsidR="0060677B">
        <w:rPr>
          <w:rStyle w:val="normaltextrun"/>
          <w:rFonts w:ascii="Calibri" w:hAnsi="Calibri" w:cs="Segoe UI"/>
          <w:sz w:val="22"/>
          <w:szCs w:val="22"/>
        </w:rPr>
        <w:t xml:space="preserve">al </w:t>
      </w:r>
      <w:r w:rsidR="002B6749">
        <w:rPr>
          <w:rStyle w:val="normaltextrun"/>
          <w:rFonts w:ascii="Calibri" w:hAnsi="Calibri" w:cs="Segoe UI"/>
          <w:sz w:val="22"/>
          <w:szCs w:val="22"/>
        </w:rPr>
        <w:t>meer dan de helft</w:t>
      </w:r>
      <w:r>
        <w:rPr>
          <w:rStyle w:val="normaltextrun"/>
          <w:rFonts w:ascii="Calibri" w:hAnsi="Calibri" w:cs="Segoe UI"/>
          <w:sz w:val="22"/>
          <w:szCs w:val="22"/>
        </w:rPr>
        <w:t xml:space="preserve"> gerealiseerd, vergund of bevindt zich in de vergunningsfase.</w:t>
      </w:r>
      <w:r>
        <w:rPr>
          <w:rStyle w:val="eop"/>
          <w:rFonts w:ascii="Calibri" w:hAnsi="Calibri" w:cs="Segoe UI"/>
          <w:sz w:val="22"/>
          <w:szCs w:val="22"/>
        </w:rPr>
        <w:t> </w:t>
      </w:r>
      <w:r w:rsidR="002F7AC1">
        <w:rPr>
          <w:rStyle w:val="normaltextrun"/>
          <w:rFonts w:ascii="Calibri" w:hAnsi="Calibri"/>
          <w:sz w:val="22"/>
          <w:szCs w:val="22"/>
        </w:rPr>
        <w:t xml:space="preserve">We beginnen dus niet vanaf nul. Er gebeurt in onze regio </w:t>
      </w:r>
      <w:r w:rsidR="00937ED2">
        <w:rPr>
          <w:rStyle w:val="normaltextrun"/>
          <w:rFonts w:ascii="Calibri" w:hAnsi="Calibri"/>
          <w:sz w:val="22"/>
          <w:szCs w:val="22"/>
        </w:rPr>
        <w:t xml:space="preserve">al </w:t>
      </w:r>
      <w:r w:rsidR="002F7AC1">
        <w:rPr>
          <w:rStyle w:val="normaltextrun"/>
          <w:rFonts w:ascii="Calibri" w:hAnsi="Calibri"/>
          <w:sz w:val="22"/>
          <w:szCs w:val="22"/>
        </w:rPr>
        <w:t>ontzettend veel. Trots zijn we op de vele lokale initiatieven en actieve energiecoöperaties in onze regio, die zelf de handen uit de mouwen steken</w:t>
      </w:r>
      <w:r w:rsidR="00CA0782">
        <w:rPr>
          <w:rStyle w:val="normaltextrun"/>
          <w:rFonts w:ascii="Calibri" w:hAnsi="Calibri"/>
          <w:sz w:val="22"/>
          <w:szCs w:val="22"/>
        </w:rPr>
        <w:t xml:space="preserve"> en profiteren van </w:t>
      </w:r>
      <w:r w:rsidR="00892F44">
        <w:rPr>
          <w:rStyle w:val="normaltextrun"/>
          <w:rFonts w:ascii="Calibri" w:hAnsi="Calibri"/>
          <w:sz w:val="22"/>
          <w:szCs w:val="22"/>
        </w:rPr>
        <w:t>lokale,</w:t>
      </w:r>
      <w:r w:rsidR="005E6273">
        <w:rPr>
          <w:rStyle w:val="normaltextrun"/>
          <w:rFonts w:ascii="Calibri" w:hAnsi="Calibri"/>
          <w:sz w:val="22"/>
          <w:szCs w:val="22"/>
        </w:rPr>
        <w:t xml:space="preserve"> schone energiebronnen</w:t>
      </w:r>
      <w:r w:rsidR="002F7AC1">
        <w:rPr>
          <w:rStyle w:val="normaltextrun"/>
          <w:rFonts w:ascii="Calibri" w:hAnsi="Calibri"/>
          <w:sz w:val="22"/>
          <w:szCs w:val="22"/>
        </w:rPr>
        <w:t>.</w:t>
      </w:r>
      <w:r w:rsidR="002F7AC1">
        <w:rPr>
          <w:rStyle w:val="eop"/>
          <w:rFonts w:ascii="Calibri" w:hAnsi="Calibri"/>
          <w:sz w:val="22"/>
          <w:szCs w:val="22"/>
        </w:rPr>
        <w:t> </w:t>
      </w:r>
    </w:p>
    <w:p w14:paraId="04F29ADB" w14:textId="4B73F651" w:rsidR="00937ED2" w:rsidRDefault="00937ED2" w:rsidP="00937ED2">
      <w:pPr>
        <w:pStyle w:val="paragraph"/>
        <w:spacing w:before="0" w:beforeAutospacing="0" w:after="0" w:afterAutospacing="0"/>
        <w:textAlignment w:val="baseline"/>
        <w:rPr>
          <w:rStyle w:val="normaltextrun"/>
          <w:rFonts w:ascii="Calibri" w:hAnsi="Calibri"/>
          <w:sz w:val="22"/>
          <w:szCs w:val="22"/>
        </w:rPr>
      </w:pPr>
    </w:p>
    <w:p w14:paraId="3ABD6994" w14:textId="1B3616EE" w:rsidR="001A35E0" w:rsidRPr="001A35E0" w:rsidRDefault="001A35E0" w:rsidP="00937ED2">
      <w:pPr>
        <w:pStyle w:val="paragraph"/>
        <w:spacing w:before="0" w:beforeAutospacing="0" w:after="0" w:afterAutospacing="0"/>
        <w:textAlignment w:val="baseline"/>
        <w:rPr>
          <w:rStyle w:val="normaltextrun"/>
          <w:rFonts w:ascii="Calibri" w:hAnsi="Calibri"/>
          <w:b/>
          <w:sz w:val="22"/>
          <w:szCs w:val="22"/>
        </w:rPr>
      </w:pPr>
      <w:r w:rsidRPr="001A35E0">
        <w:rPr>
          <w:rStyle w:val="normaltextrun"/>
          <w:rFonts w:ascii="Calibri" w:hAnsi="Calibri"/>
          <w:b/>
          <w:sz w:val="22"/>
          <w:szCs w:val="22"/>
        </w:rPr>
        <w:t>Zelf regie houden</w:t>
      </w:r>
    </w:p>
    <w:p w14:paraId="35501D8A" w14:textId="0811CB3F" w:rsidR="002F7AC1" w:rsidRDefault="002F7AC1" w:rsidP="00937ED2">
      <w:pPr>
        <w:pStyle w:val="paragraph"/>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Sommige energieprojecten hadden we liever niet of anders gezien. Dat kunnen we niet meer terugdraaien. We </w:t>
      </w:r>
      <w:r w:rsidR="00A62F39">
        <w:rPr>
          <w:rStyle w:val="normaltextrun"/>
          <w:rFonts w:ascii="Calibri" w:hAnsi="Calibri"/>
          <w:sz w:val="22"/>
          <w:szCs w:val="22"/>
        </w:rPr>
        <w:t xml:space="preserve">hebben </w:t>
      </w:r>
      <w:r>
        <w:rPr>
          <w:rStyle w:val="normaltextrun"/>
          <w:rFonts w:ascii="Calibri" w:hAnsi="Calibri"/>
          <w:sz w:val="22"/>
          <w:szCs w:val="22"/>
        </w:rPr>
        <w:t xml:space="preserve">er wel van </w:t>
      </w:r>
      <w:r w:rsidR="00507328">
        <w:rPr>
          <w:rStyle w:val="normaltextrun"/>
          <w:rFonts w:ascii="Calibri" w:hAnsi="Calibri"/>
          <w:sz w:val="22"/>
          <w:szCs w:val="22"/>
        </w:rPr>
        <w:t>ge</w:t>
      </w:r>
      <w:r>
        <w:rPr>
          <w:rStyle w:val="normaltextrun"/>
          <w:rFonts w:ascii="Calibri" w:hAnsi="Calibri"/>
          <w:sz w:val="22"/>
          <w:szCs w:val="22"/>
        </w:rPr>
        <w:t>le</w:t>
      </w:r>
      <w:r w:rsidR="00507328">
        <w:rPr>
          <w:rStyle w:val="normaltextrun"/>
          <w:rFonts w:ascii="Calibri" w:hAnsi="Calibri"/>
          <w:sz w:val="22"/>
          <w:szCs w:val="22"/>
        </w:rPr>
        <w:t>e</w:t>
      </w:r>
      <w:r>
        <w:rPr>
          <w:rStyle w:val="normaltextrun"/>
          <w:rFonts w:ascii="Calibri" w:hAnsi="Calibri"/>
          <w:sz w:val="22"/>
          <w:szCs w:val="22"/>
        </w:rPr>
        <w:t>r</w:t>
      </w:r>
      <w:r w:rsidR="00507328">
        <w:rPr>
          <w:rStyle w:val="normaltextrun"/>
          <w:rFonts w:ascii="Calibri" w:hAnsi="Calibri"/>
          <w:sz w:val="22"/>
          <w:szCs w:val="22"/>
        </w:rPr>
        <w:t>d</w:t>
      </w:r>
      <w:r>
        <w:rPr>
          <w:rStyle w:val="normaltextrun"/>
          <w:rFonts w:ascii="Calibri" w:hAnsi="Calibri"/>
          <w:sz w:val="22"/>
          <w:szCs w:val="22"/>
        </w:rPr>
        <w:t xml:space="preserve"> en </w:t>
      </w:r>
      <w:r w:rsidR="00A62F39">
        <w:rPr>
          <w:rStyle w:val="normaltextrun"/>
          <w:rFonts w:ascii="Calibri" w:hAnsi="Calibri"/>
          <w:sz w:val="22"/>
          <w:szCs w:val="22"/>
        </w:rPr>
        <w:t xml:space="preserve">gaan </w:t>
      </w:r>
      <w:r w:rsidR="00850F62">
        <w:rPr>
          <w:rStyle w:val="normaltextrun"/>
          <w:rFonts w:ascii="Calibri" w:hAnsi="Calibri"/>
          <w:sz w:val="22"/>
          <w:szCs w:val="22"/>
        </w:rPr>
        <w:t xml:space="preserve">het </w:t>
      </w:r>
      <w:r>
        <w:rPr>
          <w:rStyle w:val="normaltextrun"/>
          <w:rFonts w:ascii="Calibri" w:hAnsi="Calibri"/>
          <w:sz w:val="22"/>
          <w:szCs w:val="22"/>
        </w:rPr>
        <w:t xml:space="preserve">anders doen. Door zelf de regie te houden over de </w:t>
      </w:r>
      <w:r w:rsidR="001B6BDE">
        <w:rPr>
          <w:rStyle w:val="normaltextrun"/>
          <w:rFonts w:ascii="Calibri" w:hAnsi="Calibri"/>
          <w:sz w:val="22"/>
          <w:szCs w:val="22"/>
        </w:rPr>
        <w:t xml:space="preserve">aanleg van zonnedaken, zonneparken en </w:t>
      </w:r>
      <w:r w:rsidR="004710B9">
        <w:rPr>
          <w:rStyle w:val="normaltextrun"/>
          <w:rFonts w:ascii="Calibri" w:hAnsi="Calibri"/>
          <w:sz w:val="22"/>
          <w:szCs w:val="22"/>
        </w:rPr>
        <w:t>windturbines</w:t>
      </w:r>
      <w:r w:rsidR="00F55F26">
        <w:rPr>
          <w:rStyle w:val="normaltextrun"/>
          <w:rFonts w:ascii="Calibri" w:hAnsi="Calibri"/>
          <w:sz w:val="22"/>
          <w:szCs w:val="22"/>
        </w:rPr>
        <w:t xml:space="preserve"> en </w:t>
      </w:r>
      <w:r w:rsidR="004710B9">
        <w:rPr>
          <w:rStyle w:val="normaltextrun"/>
          <w:rFonts w:ascii="Calibri" w:hAnsi="Calibri"/>
          <w:sz w:val="22"/>
          <w:szCs w:val="22"/>
        </w:rPr>
        <w:t xml:space="preserve">de </w:t>
      </w:r>
      <w:r w:rsidR="00F55F26">
        <w:rPr>
          <w:rStyle w:val="normaltextrun"/>
          <w:rFonts w:ascii="Calibri" w:hAnsi="Calibri"/>
          <w:sz w:val="22"/>
          <w:szCs w:val="22"/>
        </w:rPr>
        <w:t>inwoners er actief bij te betrekken</w:t>
      </w:r>
      <w:r>
        <w:rPr>
          <w:rStyle w:val="normaltextrun"/>
          <w:rFonts w:ascii="Calibri" w:hAnsi="Calibri"/>
          <w:sz w:val="22"/>
          <w:szCs w:val="22"/>
        </w:rPr>
        <w:t>, behouden we wat waarde</w:t>
      </w:r>
      <w:r w:rsidR="00C90CBF">
        <w:rPr>
          <w:rStyle w:val="normaltextrun"/>
          <w:rFonts w:ascii="Calibri" w:hAnsi="Calibri"/>
          <w:sz w:val="22"/>
          <w:szCs w:val="22"/>
        </w:rPr>
        <w:t>vol is</w:t>
      </w:r>
      <w:r w:rsidR="0068230C">
        <w:rPr>
          <w:rStyle w:val="normaltextrun"/>
          <w:rFonts w:ascii="Calibri" w:hAnsi="Calibri"/>
          <w:sz w:val="22"/>
          <w:szCs w:val="22"/>
        </w:rPr>
        <w:t xml:space="preserve">. </w:t>
      </w:r>
      <w:r w:rsidR="00C324E6">
        <w:rPr>
          <w:rStyle w:val="normaltextrun"/>
          <w:rFonts w:ascii="Calibri" w:hAnsi="Calibri"/>
          <w:color w:val="000000"/>
          <w:sz w:val="22"/>
          <w:szCs w:val="22"/>
          <w:shd w:val="clear" w:color="auto" w:fill="FFFFFF"/>
        </w:rPr>
        <w:t>Dat doen we met een flinke dosis Drentse nuchterheid. We nemen logische stappen om de landschappelijke kwaliteit van Drenthe te bewaken en de economische kansen te benutten.</w:t>
      </w:r>
      <w:r w:rsidR="00BA31A5">
        <w:rPr>
          <w:rStyle w:val="normaltextrun"/>
          <w:rFonts w:ascii="Calibri" w:hAnsi="Calibri"/>
          <w:color w:val="000000"/>
          <w:sz w:val="22"/>
          <w:szCs w:val="22"/>
          <w:shd w:val="clear" w:color="auto" w:fill="FFFFFF"/>
        </w:rPr>
        <w:t xml:space="preserve"> </w:t>
      </w:r>
      <w:r w:rsidR="002931C5">
        <w:rPr>
          <w:rStyle w:val="normaltextrun"/>
          <w:rFonts w:ascii="Calibri" w:hAnsi="Calibri"/>
          <w:color w:val="000000"/>
          <w:sz w:val="22"/>
          <w:szCs w:val="22"/>
          <w:shd w:val="clear" w:color="auto" w:fill="FFFFFF"/>
        </w:rPr>
        <w:t xml:space="preserve">Daar profiteren de inwoners van Drenthe ook weer van. </w:t>
      </w:r>
      <w:r w:rsidR="00B024BB">
        <w:rPr>
          <w:rStyle w:val="normaltextrun"/>
          <w:rFonts w:ascii="Calibri" w:hAnsi="Calibri"/>
          <w:sz w:val="22"/>
          <w:szCs w:val="22"/>
        </w:rPr>
        <w:t xml:space="preserve">Ook jongeren spelen een belangrijke rol. </w:t>
      </w:r>
      <w:r w:rsidR="00597623">
        <w:rPr>
          <w:rStyle w:val="normaltextrun"/>
          <w:rFonts w:ascii="Calibri" w:hAnsi="Calibri"/>
          <w:sz w:val="22"/>
          <w:szCs w:val="22"/>
        </w:rPr>
        <w:t xml:space="preserve">Het gaat immers </w:t>
      </w:r>
      <w:r w:rsidR="00CC452E">
        <w:rPr>
          <w:rStyle w:val="normaltextrun"/>
          <w:rFonts w:ascii="Calibri" w:hAnsi="Calibri"/>
          <w:sz w:val="22"/>
          <w:szCs w:val="22"/>
        </w:rPr>
        <w:t>om</w:t>
      </w:r>
      <w:r w:rsidR="00597623">
        <w:rPr>
          <w:rStyle w:val="normaltextrun"/>
          <w:rFonts w:ascii="Calibri" w:hAnsi="Calibri"/>
          <w:sz w:val="22"/>
          <w:szCs w:val="22"/>
        </w:rPr>
        <w:t xml:space="preserve"> hun toekomst. </w:t>
      </w:r>
      <w:r w:rsidR="00B842AC">
        <w:rPr>
          <w:rStyle w:val="normaltextrun"/>
          <w:rFonts w:ascii="Calibri" w:hAnsi="Calibri"/>
          <w:sz w:val="22"/>
          <w:szCs w:val="22"/>
        </w:rPr>
        <w:t>In Drenthe zijn we trots op ons landschap</w:t>
      </w:r>
      <w:r w:rsidR="00260596">
        <w:rPr>
          <w:rStyle w:val="normaltextrun"/>
          <w:rFonts w:ascii="Calibri" w:hAnsi="Calibri"/>
          <w:sz w:val="22"/>
          <w:szCs w:val="22"/>
        </w:rPr>
        <w:t xml:space="preserve"> en </w:t>
      </w:r>
      <w:r w:rsidR="005B3502">
        <w:rPr>
          <w:rStyle w:val="normaltextrun"/>
          <w:rFonts w:ascii="Calibri" w:hAnsi="Calibri"/>
          <w:sz w:val="22"/>
          <w:szCs w:val="22"/>
        </w:rPr>
        <w:t>het geluk van onze inwoners</w:t>
      </w:r>
      <w:r w:rsidR="00F40398">
        <w:rPr>
          <w:rStyle w:val="normaltextrun"/>
          <w:rFonts w:ascii="Calibri" w:hAnsi="Calibri"/>
          <w:sz w:val="22"/>
          <w:szCs w:val="22"/>
        </w:rPr>
        <w:t>. D</w:t>
      </w:r>
      <w:r w:rsidR="00260596">
        <w:rPr>
          <w:rStyle w:val="normaltextrun"/>
          <w:rFonts w:ascii="Calibri" w:hAnsi="Calibri"/>
          <w:sz w:val="22"/>
          <w:szCs w:val="22"/>
        </w:rPr>
        <w:t xml:space="preserve">at willen we graag zo houden. </w:t>
      </w:r>
    </w:p>
    <w:p w14:paraId="548CAA70" w14:textId="051A6515" w:rsidR="004A73CC" w:rsidRDefault="004A73CC" w:rsidP="004A73CC">
      <w:pPr>
        <w:pStyle w:val="paragraph"/>
        <w:spacing w:before="0" w:beforeAutospacing="0" w:after="0" w:afterAutospacing="0"/>
        <w:textAlignment w:val="baseline"/>
        <w:rPr>
          <w:rStyle w:val="normaltextrun"/>
          <w:rFonts w:ascii="Calibri" w:hAnsi="Calibri"/>
          <w:sz w:val="22"/>
          <w:szCs w:val="22"/>
        </w:rPr>
      </w:pPr>
    </w:p>
    <w:p w14:paraId="60A48814" w14:textId="1CFB20A9" w:rsidR="001A35E0" w:rsidRPr="00AC14F1" w:rsidRDefault="00AC14F1" w:rsidP="004A73CC">
      <w:pPr>
        <w:pStyle w:val="paragraph"/>
        <w:spacing w:before="0" w:beforeAutospacing="0" w:after="0" w:afterAutospacing="0"/>
        <w:textAlignment w:val="baseline"/>
        <w:rPr>
          <w:rStyle w:val="normaltextrun"/>
          <w:rFonts w:ascii="Calibri" w:hAnsi="Calibri"/>
          <w:b/>
          <w:sz w:val="22"/>
          <w:szCs w:val="22"/>
        </w:rPr>
      </w:pPr>
      <w:r w:rsidRPr="00AC14F1">
        <w:rPr>
          <w:rStyle w:val="normaltextrun"/>
          <w:rFonts w:ascii="Calibri" w:hAnsi="Calibri"/>
          <w:b/>
          <w:sz w:val="22"/>
          <w:szCs w:val="22"/>
        </w:rPr>
        <w:t>Kijken naar wat wél kan</w:t>
      </w:r>
    </w:p>
    <w:p w14:paraId="5D89FB51" w14:textId="389A5624" w:rsidR="002F7AC1" w:rsidRDefault="002F7AC1" w:rsidP="004A73CC">
      <w:pPr>
        <w:pStyle w:val="paragraph"/>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We werken in de RES-regio Drenthe samen op basis van gelijkwaardigheid en vertrouwen en kijken daarbij naar wat eenieder kan en wil bijdragen. Als regio zoeken we naar kansen en mogelijkheden. We kijken naar wat wél kan</w:t>
      </w:r>
      <w:r w:rsidR="00F40398">
        <w:rPr>
          <w:rStyle w:val="normaltextrun"/>
          <w:rFonts w:ascii="Calibri" w:hAnsi="Calibri"/>
          <w:sz w:val="22"/>
          <w:szCs w:val="22"/>
        </w:rPr>
        <w:t xml:space="preserve"> en </w:t>
      </w:r>
      <w:r w:rsidR="00373EC3">
        <w:rPr>
          <w:rStyle w:val="normaltextrun"/>
          <w:rFonts w:ascii="Calibri" w:hAnsi="Calibri"/>
          <w:sz w:val="22"/>
          <w:szCs w:val="22"/>
        </w:rPr>
        <w:t xml:space="preserve">maken </w:t>
      </w:r>
      <w:r w:rsidR="006F4FB4">
        <w:rPr>
          <w:rStyle w:val="normaltextrun"/>
          <w:rFonts w:ascii="Calibri" w:hAnsi="Calibri"/>
          <w:color w:val="000000"/>
          <w:sz w:val="22"/>
          <w:szCs w:val="22"/>
          <w:shd w:val="clear" w:color="auto" w:fill="FFFFFF"/>
        </w:rPr>
        <w:t xml:space="preserve">gebruik van </w:t>
      </w:r>
      <w:r w:rsidR="00373EC3">
        <w:rPr>
          <w:rStyle w:val="normaltextrun"/>
          <w:rFonts w:ascii="Calibri" w:hAnsi="Calibri"/>
          <w:color w:val="000000"/>
          <w:sz w:val="22"/>
          <w:szCs w:val="22"/>
          <w:shd w:val="clear" w:color="auto" w:fill="FFFFFF"/>
        </w:rPr>
        <w:t xml:space="preserve">de </w:t>
      </w:r>
      <w:r w:rsidR="006F4FB4">
        <w:rPr>
          <w:rStyle w:val="normaltextrun"/>
          <w:rFonts w:ascii="Calibri" w:hAnsi="Calibri"/>
          <w:color w:val="000000"/>
          <w:sz w:val="22"/>
          <w:szCs w:val="22"/>
          <w:shd w:val="clear" w:color="auto" w:fill="FFFFFF"/>
        </w:rPr>
        <w:t xml:space="preserve">kennis en kracht van </w:t>
      </w:r>
      <w:r w:rsidR="00A13826">
        <w:rPr>
          <w:rStyle w:val="normaltextrun"/>
          <w:rFonts w:ascii="Calibri" w:hAnsi="Calibri"/>
          <w:color w:val="000000"/>
          <w:sz w:val="22"/>
          <w:szCs w:val="22"/>
          <w:shd w:val="clear" w:color="auto" w:fill="FFFFFF"/>
        </w:rPr>
        <w:t xml:space="preserve">de </w:t>
      </w:r>
      <w:r w:rsidR="006F4FB4">
        <w:rPr>
          <w:rStyle w:val="normaltextrun"/>
          <w:rFonts w:ascii="Calibri" w:hAnsi="Calibri"/>
          <w:color w:val="000000"/>
          <w:sz w:val="22"/>
          <w:szCs w:val="22"/>
          <w:shd w:val="clear" w:color="auto" w:fill="FFFFFF"/>
        </w:rPr>
        <w:t>samenleving om </w:t>
      </w:r>
      <w:r w:rsidR="00373EC3">
        <w:rPr>
          <w:rStyle w:val="normaltextrun"/>
          <w:rFonts w:ascii="Calibri" w:hAnsi="Calibri"/>
          <w:color w:val="000000"/>
          <w:sz w:val="22"/>
          <w:szCs w:val="22"/>
          <w:shd w:val="clear" w:color="auto" w:fill="FFFFFF"/>
        </w:rPr>
        <w:t>zon</w:t>
      </w:r>
      <w:r w:rsidR="00EB0FE2">
        <w:rPr>
          <w:rStyle w:val="normaltextrun"/>
          <w:rFonts w:ascii="Calibri" w:hAnsi="Calibri"/>
          <w:color w:val="000000"/>
          <w:sz w:val="22"/>
          <w:szCs w:val="22"/>
          <w:shd w:val="clear" w:color="auto" w:fill="FFFFFF"/>
        </w:rPr>
        <w:t>ne</w:t>
      </w:r>
      <w:r w:rsidR="00373EC3">
        <w:rPr>
          <w:rStyle w:val="normaltextrun"/>
          <w:rFonts w:ascii="Calibri" w:hAnsi="Calibri"/>
          <w:color w:val="000000"/>
          <w:sz w:val="22"/>
          <w:szCs w:val="22"/>
          <w:shd w:val="clear" w:color="auto" w:fill="FFFFFF"/>
        </w:rPr>
        <w:t>- en windprojecten ruimtelijk zorgvuldig</w:t>
      </w:r>
      <w:r w:rsidR="00C62C86">
        <w:rPr>
          <w:rStyle w:val="normaltextrun"/>
          <w:rFonts w:ascii="Calibri" w:hAnsi="Calibri"/>
          <w:color w:val="000000"/>
          <w:sz w:val="22"/>
          <w:szCs w:val="22"/>
          <w:shd w:val="clear" w:color="auto" w:fill="FFFFFF"/>
        </w:rPr>
        <w:t xml:space="preserve"> in te passen. </w:t>
      </w:r>
      <w:r w:rsidR="008706FA">
        <w:rPr>
          <w:rStyle w:val="normaltextrun"/>
          <w:rFonts w:ascii="Calibri" w:hAnsi="Calibri"/>
          <w:color w:val="000000"/>
          <w:sz w:val="22"/>
          <w:szCs w:val="22"/>
          <w:shd w:val="clear" w:color="auto" w:fill="FFFFFF"/>
        </w:rPr>
        <w:t>Lokaal maatwerk en m</w:t>
      </w:r>
      <w:r w:rsidR="00465369">
        <w:rPr>
          <w:rStyle w:val="normaltextrun"/>
          <w:rFonts w:ascii="Calibri" w:hAnsi="Calibri"/>
          <w:color w:val="000000"/>
          <w:sz w:val="22"/>
          <w:szCs w:val="22"/>
          <w:shd w:val="clear" w:color="auto" w:fill="FFFFFF"/>
        </w:rPr>
        <w:t>eervoudig ruimtegebr</w:t>
      </w:r>
      <w:r w:rsidR="001C740C">
        <w:rPr>
          <w:rStyle w:val="normaltextrun"/>
          <w:rFonts w:ascii="Calibri" w:hAnsi="Calibri"/>
          <w:color w:val="000000"/>
          <w:sz w:val="22"/>
          <w:szCs w:val="22"/>
          <w:shd w:val="clear" w:color="auto" w:fill="FFFFFF"/>
        </w:rPr>
        <w:t>ui</w:t>
      </w:r>
      <w:r w:rsidR="00465369">
        <w:rPr>
          <w:rStyle w:val="normaltextrun"/>
          <w:rFonts w:ascii="Calibri" w:hAnsi="Calibri"/>
          <w:color w:val="000000"/>
          <w:sz w:val="22"/>
          <w:szCs w:val="22"/>
          <w:shd w:val="clear" w:color="auto" w:fill="FFFFFF"/>
        </w:rPr>
        <w:t>k</w:t>
      </w:r>
      <w:r w:rsidR="002D0C99">
        <w:rPr>
          <w:rStyle w:val="normaltextrun"/>
          <w:rFonts w:ascii="Calibri" w:hAnsi="Calibri"/>
          <w:color w:val="000000"/>
          <w:sz w:val="22"/>
          <w:szCs w:val="22"/>
          <w:shd w:val="clear" w:color="auto" w:fill="FFFFFF"/>
        </w:rPr>
        <w:t>, zoals zon op dak</w:t>
      </w:r>
      <w:r w:rsidR="00EB0FE2">
        <w:rPr>
          <w:rStyle w:val="normaltextrun"/>
          <w:rFonts w:ascii="Calibri" w:hAnsi="Calibri"/>
          <w:color w:val="000000"/>
          <w:sz w:val="22"/>
          <w:szCs w:val="22"/>
          <w:shd w:val="clear" w:color="auto" w:fill="FFFFFF"/>
        </w:rPr>
        <w:t>, zon op parkeerplaatsen of zon naast wegen</w:t>
      </w:r>
      <w:r w:rsidR="002D0C99">
        <w:rPr>
          <w:rStyle w:val="normaltextrun"/>
          <w:rFonts w:ascii="Calibri" w:hAnsi="Calibri"/>
          <w:color w:val="000000"/>
          <w:sz w:val="22"/>
          <w:szCs w:val="22"/>
          <w:shd w:val="clear" w:color="auto" w:fill="FFFFFF"/>
        </w:rPr>
        <w:t xml:space="preserve">, </w:t>
      </w:r>
      <w:r w:rsidR="008706FA">
        <w:rPr>
          <w:rStyle w:val="normaltextrun"/>
          <w:rFonts w:ascii="Calibri" w:hAnsi="Calibri"/>
          <w:color w:val="000000"/>
          <w:sz w:val="22"/>
          <w:szCs w:val="22"/>
          <w:shd w:val="clear" w:color="auto" w:fill="FFFFFF"/>
        </w:rPr>
        <w:t>zijn</w:t>
      </w:r>
      <w:r w:rsidR="002D0C99">
        <w:rPr>
          <w:rStyle w:val="normaltextrun"/>
          <w:rFonts w:ascii="Calibri" w:hAnsi="Calibri"/>
          <w:color w:val="000000"/>
          <w:sz w:val="22"/>
          <w:szCs w:val="22"/>
          <w:shd w:val="clear" w:color="auto" w:fill="FFFFFF"/>
        </w:rPr>
        <w:t xml:space="preserve"> </w:t>
      </w:r>
      <w:r w:rsidR="005445D5">
        <w:rPr>
          <w:rStyle w:val="normaltextrun"/>
          <w:rFonts w:ascii="Calibri" w:hAnsi="Calibri"/>
          <w:color w:val="000000"/>
          <w:sz w:val="22"/>
          <w:szCs w:val="22"/>
          <w:shd w:val="clear" w:color="auto" w:fill="FFFFFF"/>
        </w:rPr>
        <w:t>daarbij on</w:t>
      </w:r>
      <w:r w:rsidR="00CC46E7">
        <w:rPr>
          <w:rStyle w:val="normaltextrun"/>
          <w:rFonts w:ascii="Calibri" w:hAnsi="Calibri"/>
          <w:color w:val="000000"/>
          <w:sz w:val="22"/>
          <w:szCs w:val="22"/>
          <w:shd w:val="clear" w:color="auto" w:fill="FFFFFF"/>
        </w:rPr>
        <w:t>ze</w:t>
      </w:r>
      <w:r w:rsidR="005445D5">
        <w:rPr>
          <w:rStyle w:val="normaltextrun"/>
          <w:rFonts w:ascii="Calibri" w:hAnsi="Calibri"/>
          <w:color w:val="000000"/>
          <w:sz w:val="22"/>
          <w:szCs w:val="22"/>
          <w:shd w:val="clear" w:color="auto" w:fill="FFFFFF"/>
        </w:rPr>
        <w:t xml:space="preserve"> uitgangspunt</w:t>
      </w:r>
      <w:r w:rsidR="008706FA">
        <w:rPr>
          <w:rStyle w:val="normaltextrun"/>
          <w:rFonts w:ascii="Calibri" w:hAnsi="Calibri"/>
          <w:color w:val="000000"/>
          <w:sz w:val="22"/>
          <w:szCs w:val="22"/>
          <w:shd w:val="clear" w:color="auto" w:fill="FFFFFF"/>
        </w:rPr>
        <w:t>en</w:t>
      </w:r>
      <w:r w:rsidR="005445D5">
        <w:rPr>
          <w:rStyle w:val="normaltextrun"/>
          <w:rFonts w:ascii="Calibri" w:hAnsi="Calibri"/>
          <w:color w:val="000000"/>
          <w:sz w:val="22"/>
          <w:szCs w:val="22"/>
          <w:shd w:val="clear" w:color="auto" w:fill="FFFFFF"/>
        </w:rPr>
        <w:t>.</w:t>
      </w:r>
    </w:p>
    <w:p w14:paraId="27CCDE94" w14:textId="79838A63" w:rsidR="002B16C6" w:rsidRDefault="002B16C6" w:rsidP="004A73CC">
      <w:pPr>
        <w:pStyle w:val="paragraph"/>
        <w:spacing w:before="0" w:beforeAutospacing="0" w:after="0" w:afterAutospacing="0"/>
        <w:textAlignment w:val="baseline"/>
        <w:rPr>
          <w:rStyle w:val="normaltextrun"/>
          <w:rFonts w:ascii="Calibri" w:hAnsi="Calibri"/>
          <w:sz w:val="22"/>
          <w:szCs w:val="22"/>
        </w:rPr>
      </w:pPr>
    </w:p>
    <w:p w14:paraId="27BC6782" w14:textId="6BA1372A" w:rsidR="00AC14F1" w:rsidRPr="00AC14F1" w:rsidRDefault="00AC14F1" w:rsidP="002B16C6">
      <w:pPr>
        <w:pStyle w:val="paragraph"/>
        <w:spacing w:before="0" w:beforeAutospacing="0" w:after="0" w:afterAutospacing="0"/>
        <w:textAlignment w:val="baseline"/>
        <w:rPr>
          <w:rStyle w:val="normaltextrun"/>
          <w:rFonts w:ascii="Calibri" w:hAnsi="Calibri"/>
          <w:b/>
          <w:sz w:val="22"/>
          <w:szCs w:val="22"/>
        </w:rPr>
      </w:pPr>
      <w:r w:rsidRPr="00AC14F1">
        <w:rPr>
          <w:rStyle w:val="normaltextrun"/>
          <w:rFonts w:ascii="Calibri" w:hAnsi="Calibri"/>
          <w:b/>
          <w:sz w:val="22"/>
          <w:szCs w:val="22"/>
        </w:rPr>
        <w:t>Samen optrekken</w:t>
      </w:r>
    </w:p>
    <w:p w14:paraId="117B3782" w14:textId="3387E216" w:rsidR="002F7AC1" w:rsidRDefault="002F7AC1" w:rsidP="002B16C6">
      <w:pPr>
        <w:pStyle w:val="paragraph"/>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Het komende jaar trekken we samen op richting de RES 1.0. Ook de jaren daarna gaan we door. Op die manier spelen we continu in op de </w:t>
      </w:r>
      <w:r w:rsidR="001C740C">
        <w:rPr>
          <w:rStyle w:val="normaltextrun"/>
          <w:rFonts w:ascii="Calibri" w:hAnsi="Calibri"/>
          <w:sz w:val="22"/>
          <w:szCs w:val="22"/>
        </w:rPr>
        <w:t xml:space="preserve">kansen en </w:t>
      </w:r>
      <w:r>
        <w:rPr>
          <w:rStyle w:val="normaltextrun"/>
          <w:rFonts w:ascii="Calibri" w:hAnsi="Calibri"/>
          <w:sz w:val="22"/>
          <w:szCs w:val="22"/>
        </w:rPr>
        <w:t>ontwikkelingen die zich in de loop van de jaren voordoen.</w:t>
      </w:r>
    </w:p>
    <w:p w14:paraId="2D575789" w14:textId="77777777" w:rsidR="00695B1A" w:rsidRDefault="00695B1A" w:rsidP="00A678B7">
      <w:pPr>
        <w:pStyle w:val="paragraph"/>
        <w:spacing w:before="0" w:beforeAutospacing="0" w:after="0" w:afterAutospacing="0"/>
        <w:textAlignment w:val="baseline"/>
        <w:rPr>
          <w:rFonts w:ascii="Segoe UI" w:hAnsi="Segoe UI" w:cs="Segoe UI"/>
          <w:sz w:val="18"/>
          <w:szCs w:val="18"/>
        </w:rPr>
      </w:pPr>
    </w:p>
    <w:p w14:paraId="4857C93F" w14:textId="3F3C74EE" w:rsidR="00C44436" w:rsidRDefault="00C44436" w:rsidP="00AB488A">
      <w:pPr>
        <w:spacing w:line="288" w:lineRule="auto"/>
        <w:rPr>
          <w:rFonts w:ascii="Calibri" w:hAnsi="Calibri"/>
          <w:sz w:val="22"/>
          <w:szCs w:val="22"/>
        </w:rPr>
      </w:pPr>
    </w:p>
    <w:p w14:paraId="0D5EA59B" w14:textId="52AE14C8" w:rsidR="00BB059E" w:rsidRDefault="00BB059E" w:rsidP="00AB488A">
      <w:pPr>
        <w:spacing w:line="288" w:lineRule="auto"/>
        <w:rPr>
          <w:rFonts w:ascii="Calibri" w:hAnsi="Calibri"/>
          <w:sz w:val="22"/>
          <w:szCs w:val="22"/>
        </w:rPr>
      </w:pPr>
      <w:r>
        <w:rPr>
          <w:rFonts w:ascii="Calibri" w:hAnsi="Calibri"/>
          <w:sz w:val="22"/>
          <w:szCs w:val="22"/>
        </w:rPr>
        <w:t>[</w:t>
      </w:r>
      <w:r w:rsidR="00560A73">
        <w:rPr>
          <w:rFonts w:ascii="Calibri" w:hAnsi="Calibri"/>
          <w:sz w:val="22"/>
          <w:szCs w:val="22"/>
        </w:rPr>
        <w:t>ONDERTEKENING DOOR EEN BESTUURDER VAN DE AFZENDER]</w:t>
      </w:r>
    </w:p>
    <w:p w14:paraId="47F3A644" w14:textId="77777777" w:rsidR="00BB059E" w:rsidRDefault="00BB059E" w:rsidP="00AB488A">
      <w:pPr>
        <w:spacing w:line="288" w:lineRule="auto"/>
        <w:rPr>
          <w:rFonts w:ascii="Calibri" w:hAnsi="Calibri"/>
          <w:sz w:val="22"/>
          <w:szCs w:val="22"/>
        </w:rPr>
      </w:pPr>
    </w:p>
    <w:p w14:paraId="5760E3C8" w14:textId="33E19743" w:rsidR="00C44436" w:rsidRPr="0002735B" w:rsidRDefault="00C44436" w:rsidP="00AB488A">
      <w:pPr>
        <w:spacing w:line="288" w:lineRule="auto"/>
        <w:rPr>
          <w:rFonts w:ascii="Calibri" w:hAnsi="Calibri"/>
          <w:sz w:val="22"/>
          <w:szCs w:val="22"/>
        </w:rPr>
      </w:pPr>
      <w:r>
        <w:rPr>
          <w:rFonts w:ascii="Calibri" w:hAnsi="Calibri"/>
          <w:sz w:val="22"/>
          <w:szCs w:val="22"/>
        </w:rPr>
        <w:t>[LOGO RES-</w:t>
      </w:r>
      <w:r w:rsidR="00F36C4B">
        <w:rPr>
          <w:rFonts w:ascii="Calibri" w:hAnsi="Calibri"/>
          <w:sz w:val="22"/>
          <w:szCs w:val="22"/>
        </w:rPr>
        <w:t>REGIO DRENTHE]</w:t>
      </w:r>
    </w:p>
    <w:p w14:paraId="6C9C9597" w14:textId="4E23A210" w:rsidR="0002735B" w:rsidRPr="0002735B" w:rsidRDefault="0002735B" w:rsidP="00AB488A">
      <w:pPr>
        <w:spacing w:line="288" w:lineRule="auto"/>
        <w:rPr>
          <w:rFonts w:ascii="Calibri" w:hAnsi="Calibri"/>
          <w:sz w:val="22"/>
          <w:szCs w:val="22"/>
        </w:rPr>
      </w:pPr>
    </w:p>
    <w:p w14:paraId="480D2258" w14:textId="77777777" w:rsidR="0002735B" w:rsidRPr="0002735B" w:rsidRDefault="0002735B" w:rsidP="00AB488A">
      <w:pPr>
        <w:spacing w:line="288" w:lineRule="auto"/>
        <w:rPr>
          <w:rFonts w:ascii="Calibri" w:hAnsi="Calibri"/>
          <w:sz w:val="22"/>
          <w:szCs w:val="22"/>
        </w:rPr>
      </w:pPr>
    </w:p>
    <w:sectPr w:rsidR="0002735B" w:rsidRPr="0002735B" w:rsidSect="00FD2E3C">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205AD"/>
    <w:multiLevelType w:val="multilevel"/>
    <w:tmpl w:val="E770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E7F0C"/>
    <w:multiLevelType w:val="multilevel"/>
    <w:tmpl w:val="6D6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64"/>
    <w:rsid w:val="00000E1A"/>
    <w:rsid w:val="00026DB0"/>
    <w:rsid w:val="0002735B"/>
    <w:rsid w:val="00074D2E"/>
    <w:rsid w:val="000859AD"/>
    <w:rsid w:val="000C2AD4"/>
    <w:rsid w:val="00153D3F"/>
    <w:rsid w:val="001A35E0"/>
    <w:rsid w:val="001B19D2"/>
    <w:rsid w:val="001B6BDE"/>
    <w:rsid w:val="001C740C"/>
    <w:rsid w:val="00255C22"/>
    <w:rsid w:val="00260596"/>
    <w:rsid w:val="00290FA5"/>
    <w:rsid w:val="002931C5"/>
    <w:rsid w:val="002B16C6"/>
    <w:rsid w:val="002B6749"/>
    <w:rsid w:val="002D0C99"/>
    <w:rsid w:val="002F7AC1"/>
    <w:rsid w:val="00322ACB"/>
    <w:rsid w:val="00373EC3"/>
    <w:rsid w:val="003A7B65"/>
    <w:rsid w:val="003F3476"/>
    <w:rsid w:val="0046470E"/>
    <w:rsid w:val="00465369"/>
    <w:rsid w:val="004710B9"/>
    <w:rsid w:val="00484E00"/>
    <w:rsid w:val="00497A97"/>
    <w:rsid w:val="004A73CC"/>
    <w:rsid w:val="00507328"/>
    <w:rsid w:val="00535BF4"/>
    <w:rsid w:val="00541F16"/>
    <w:rsid w:val="005445D5"/>
    <w:rsid w:val="00560A73"/>
    <w:rsid w:val="00597623"/>
    <w:rsid w:val="005B3502"/>
    <w:rsid w:val="005B5015"/>
    <w:rsid w:val="005E26F2"/>
    <w:rsid w:val="005E6273"/>
    <w:rsid w:val="0060677B"/>
    <w:rsid w:val="0068230C"/>
    <w:rsid w:val="00695B1A"/>
    <w:rsid w:val="006F4FB4"/>
    <w:rsid w:val="007349EA"/>
    <w:rsid w:val="00760DDF"/>
    <w:rsid w:val="00797E7D"/>
    <w:rsid w:val="007F6EE6"/>
    <w:rsid w:val="008254AD"/>
    <w:rsid w:val="00850F62"/>
    <w:rsid w:val="008706FA"/>
    <w:rsid w:val="00876683"/>
    <w:rsid w:val="00892F44"/>
    <w:rsid w:val="008A040F"/>
    <w:rsid w:val="008A2491"/>
    <w:rsid w:val="008B0364"/>
    <w:rsid w:val="0090777E"/>
    <w:rsid w:val="00937ED2"/>
    <w:rsid w:val="00A13826"/>
    <w:rsid w:val="00A2442C"/>
    <w:rsid w:val="00A3080D"/>
    <w:rsid w:val="00A62F39"/>
    <w:rsid w:val="00A678B7"/>
    <w:rsid w:val="00AB488A"/>
    <w:rsid w:val="00AC14F1"/>
    <w:rsid w:val="00B024BB"/>
    <w:rsid w:val="00B22412"/>
    <w:rsid w:val="00B47303"/>
    <w:rsid w:val="00B6595C"/>
    <w:rsid w:val="00B842AC"/>
    <w:rsid w:val="00BA31A5"/>
    <w:rsid w:val="00BB059E"/>
    <w:rsid w:val="00BC6EEC"/>
    <w:rsid w:val="00BE139C"/>
    <w:rsid w:val="00C324E6"/>
    <w:rsid w:val="00C44436"/>
    <w:rsid w:val="00C62C86"/>
    <w:rsid w:val="00C90CBF"/>
    <w:rsid w:val="00CA0782"/>
    <w:rsid w:val="00CC452E"/>
    <w:rsid w:val="00CC46E7"/>
    <w:rsid w:val="00CD6CD2"/>
    <w:rsid w:val="00D870C2"/>
    <w:rsid w:val="00DD3B5F"/>
    <w:rsid w:val="00E531F7"/>
    <w:rsid w:val="00E82918"/>
    <w:rsid w:val="00E83CA2"/>
    <w:rsid w:val="00EB0FE2"/>
    <w:rsid w:val="00ED2ED2"/>
    <w:rsid w:val="00F06289"/>
    <w:rsid w:val="00F13E45"/>
    <w:rsid w:val="00F36C4B"/>
    <w:rsid w:val="00F40398"/>
    <w:rsid w:val="00F55F26"/>
    <w:rsid w:val="00FD2E3C"/>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0A9FF"/>
  <w15:chartTrackingRefBased/>
  <w15:docId w15:val="{B319E3B2-61FD-4603-802C-5E7BF532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customStyle="1" w:styleId="paragraph">
    <w:name w:val="paragraph"/>
    <w:basedOn w:val="Standaard"/>
    <w:rsid w:val="00A678B7"/>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A678B7"/>
  </w:style>
  <w:style w:type="character" w:customStyle="1" w:styleId="eop">
    <w:name w:val="eop"/>
    <w:basedOn w:val="Standaardalinea-lettertype"/>
    <w:rsid w:val="00A678B7"/>
  </w:style>
  <w:style w:type="character" w:customStyle="1" w:styleId="spellingerror">
    <w:name w:val="spellingerror"/>
    <w:basedOn w:val="Standaardalinea-lettertype"/>
    <w:rsid w:val="00A6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8139">
      <w:bodyDiv w:val="1"/>
      <w:marLeft w:val="0"/>
      <w:marRight w:val="0"/>
      <w:marTop w:val="0"/>
      <w:marBottom w:val="0"/>
      <w:divBdr>
        <w:top w:val="none" w:sz="0" w:space="0" w:color="auto"/>
        <w:left w:val="none" w:sz="0" w:space="0" w:color="auto"/>
        <w:bottom w:val="none" w:sz="0" w:space="0" w:color="auto"/>
        <w:right w:val="none" w:sz="0" w:space="0" w:color="auto"/>
      </w:divBdr>
      <w:divsChild>
        <w:div w:id="1981376816">
          <w:marLeft w:val="0"/>
          <w:marRight w:val="0"/>
          <w:marTop w:val="0"/>
          <w:marBottom w:val="0"/>
          <w:divBdr>
            <w:top w:val="none" w:sz="0" w:space="0" w:color="auto"/>
            <w:left w:val="none" w:sz="0" w:space="0" w:color="auto"/>
            <w:bottom w:val="none" w:sz="0" w:space="0" w:color="auto"/>
            <w:right w:val="none" w:sz="0" w:space="0" w:color="auto"/>
          </w:divBdr>
        </w:div>
        <w:div w:id="184826330">
          <w:marLeft w:val="0"/>
          <w:marRight w:val="0"/>
          <w:marTop w:val="0"/>
          <w:marBottom w:val="0"/>
          <w:divBdr>
            <w:top w:val="none" w:sz="0" w:space="0" w:color="auto"/>
            <w:left w:val="none" w:sz="0" w:space="0" w:color="auto"/>
            <w:bottom w:val="none" w:sz="0" w:space="0" w:color="auto"/>
            <w:right w:val="none" w:sz="0" w:space="0" w:color="auto"/>
          </w:divBdr>
        </w:div>
        <w:div w:id="47609418">
          <w:marLeft w:val="0"/>
          <w:marRight w:val="0"/>
          <w:marTop w:val="0"/>
          <w:marBottom w:val="0"/>
          <w:divBdr>
            <w:top w:val="none" w:sz="0" w:space="0" w:color="auto"/>
            <w:left w:val="none" w:sz="0" w:space="0" w:color="auto"/>
            <w:bottom w:val="none" w:sz="0" w:space="0" w:color="auto"/>
            <w:right w:val="none" w:sz="0" w:space="0" w:color="auto"/>
          </w:divBdr>
        </w:div>
      </w:divsChild>
    </w:div>
    <w:div w:id="1747725050">
      <w:bodyDiv w:val="1"/>
      <w:marLeft w:val="0"/>
      <w:marRight w:val="0"/>
      <w:marTop w:val="0"/>
      <w:marBottom w:val="0"/>
      <w:divBdr>
        <w:top w:val="none" w:sz="0" w:space="0" w:color="auto"/>
        <w:left w:val="none" w:sz="0" w:space="0" w:color="auto"/>
        <w:bottom w:val="none" w:sz="0" w:space="0" w:color="auto"/>
        <w:right w:val="none" w:sz="0" w:space="0" w:color="auto"/>
      </w:divBdr>
      <w:divsChild>
        <w:div w:id="817846279">
          <w:marLeft w:val="0"/>
          <w:marRight w:val="0"/>
          <w:marTop w:val="0"/>
          <w:marBottom w:val="0"/>
          <w:divBdr>
            <w:top w:val="none" w:sz="0" w:space="0" w:color="auto"/>
            <w:left w:val="none" w:sz="0" w:space="0" w:color="auto"/>
            <w:bottom w:val="none" w:sz="0" w:space="0" w:color="auto"/>
            <w:right w:val="none" w:sz="0" w:space="0" w:color="auto"/>
          </w:divBdr>
        </w:div>
        <w:div w:id="19088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F2AB2D3-04F6-45EB-906C-9FB6C081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E1521-FC0C-4831-892D-BE535D99FAFE}">
  <ds:schemaRefs>
    <ds:schemaRef ds:uri="http://schemas.microsoft.com/sharepoint/v3/contenttype/forms"/>
  </ds:schemaRefs>
</ds:datastoreItem>
</file>

<file path=customXml/itemProps3.xml><?xml version="1.0" encoding="utf-8"?>
<ds:datastoreItem xmlns:ds="http://schemas.openxmlformats.org/officeDocument/2006/customXml" ds:itemID="{9ACD05F1-B16C-4DBC-A643-6582752D10DE}">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c264e2ec-cf0a-41df-9e0c-ff0cb9d2b0ba"/>
    <ds:schemaRef ds:uri="b7810a73-5141-4590-8bc1-ea6bf42babd9"/>
  </ds:schemaRefs>
</ds:datastoreItem>
</file>

<file path=customXml/itemProps4.xml><?xml version="1.0" encoding="utf-8"?>
<ds:datastoreItem xmlns:ds="http://schemas.openxmlformats.org/officeDocument/2006/customXml" ds:itemID="{1E643499-A8CE-4953-AB3F-FB65419B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2206</Characters>
  <Application>Microsoft Office Word</Application>
  <DocSecurity>0</DocSecurity>
  <Lines>42</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2020-08-13T13:42:00Z</dcterms:created>
  <dcterms:modified xsi:type="dcterms:W3CDTF">2020-08-13T13:43:00Z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