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AC4" w:rsidRPr="00C96AC4" w:rsidRDefault="00C96AC4" w:rsidP="00C96AC4">
      <w:pPr>
        <w:rPr>
          <w:rFonts w:ascii="Calibri" w:hAnsi="Calibri" w:cs="Calibri"/>
          <w:b/>
          <w:sz w:val="24"/>
          <w:szCs w:val="22"/>
        </w:rPr>
      </w:pPr>
      <w:r w:rsidRPr="00C96AC4">
        <w:rPr>
          <w:rFonts w:ascii="Calibri" w:hAnsi="Calibri" w:cs="Calibri"/>
          <w:b/>
          <w:sz w:val="24"/>
          <w:szCs w:val="22"/>
        </w:rPr>
        <w:t>Wat is een energiecoöperatie?</w:t>
      </w:r>
    </w:p>
    <w:p w:rsidR="00C96AC4" w:rsidRDefault="00C96AC4" w:rsidP="00C96AC4">
      <w:pPr>
        <w:rPr>
          <w:rFonts w:ascii="Calibri" w:hAnsi="Calibri" w:cs="Calibri"/>
          <w:sz w:val="22"/>
          <w:szCs w:val="22"/>
        </w:rPr>
      </w:pPr>
    </w:p>
    <w:p w:rsidR="00C96AC4" w:rsidRPr="00C96AC4" w:rsidRDefault="00C96AC4" w:rsidP="00C96AC4">
      <w:pPr>
        <w:rPr>
          <w:rFonts w:ascii="Calibri" w:hAnsi="Calibri" w:cs="Calibri"/>
          <w:sz w:val="22"/>
          <w:szCs w:val="22"/>
        </w:rPr>
      </w:pPr>
      <w:r w:rsidRPr="00C96AC4">
        <w:rPr>
          <w:rFonts w:ascii="Calibri" w:hAnsi="Calibri" w:cs="Calibri"/>
          <w:sz w:val="22"/>
          <w:szCs w:val="22"/>
        </w:rPr>
        <w:t xml:space="preserve">Energiecoöperaties zijn initiatieven van een groep particulieren die samen energie opwekken, inkopen of besparen. Zij wekken gezamenlijk energie op met een zonnedak, zonnepark of windmolen. Een energiecoöperatie kan ook eigenaar zijn van een opwekinstallatie, groene stroom verkopen aan haar leden of </w:t>
      </w:r>
      <w:proofErr w:type="spellStart"/>
      <w:r w:rsidRPr="00C96AC4">
        <w:rPr>
          <w:rFonts w:ascii="Calibri" w:hAnsi="Calibri" w:cs="Calibri"/>
          <w:sz w:val="22"/>
          <w:szCs w:val="22"/>
        </w:rPr>
        <w:t>energiebespaarprojecten</w:t>
      </w:r>
      <w:proofErr w:type="spellEnd"/>
      <w:r w:rsidRPr="00C96AC4">
        <w:rPr>
          <w:rFonts w:ascii="Calibri" w:hAnsi="Calibri" w:cs="Calibri"/>
          <w:sz w:val="22"/>
          <w:szCs w:val="22"/>
        </w:rPr>
        <w:t xml:space="preserve"> organiseren.</w:t>
      </w:r>
    </w:p>
    <w:p w:rsidR="00C96AC4" w:rsidRDefault="00C96AC4" w:rsidP="00C96AC4">
      <w:pPr>
        <w:rPr>
          <w:rFonts w:ascii="Calibri" w:hAnsi="Calibri" w:cs="Calibri"/>
          <w:b/>
          <w:bCs/>
          <w:sz w:val="22"/>
          <w:szCs w:val="22"/>
        </w:rPr>
      </w:pPr>
    </w:p>
    <w:p w:rsidR="00C96AC4" w:rsidRPr="00C96AC4" w:rsidRDefault="00C96AC4" w:rsidP="00C96AC4">
      <w:pPr>
        <w:rPr>
          <w:rFonts w:ascii="Calibri" w:hAnsi="Calibri" w:cs="Calibri"/>
          <w:sz w:val="22"/>
          <w:szCs w:val="22"/>
        </w:rPr>
      </w:pPr>
      <w:r w:rsidRPr="00C96AC4">
        <w:rPr>
          <w:rFonts w:ascii="Calibri" w:hAnsi="Calibri" w:cs="Calibri"/>
          <w:b/>
          <w:bCs/>
          <w:sz w:val="22"/>
          <w:szCs w:val="22"/>
        </w:rPr>
        <w:t>Met elkaar duurzame energie opwekken</w:t>
      </w:r>
    </w:p>
    <w:p w:rsidR="00C96AC4" w:rsidRPr="00C96AC4" w:rsidRDefault="00C96AC4" w:rsidP="00C96AC4">
      <w:pPr>
        <w:rPr>
          <w:rFonts w:ascii="Calibri" w:hAnsi="Calibri" w:cs="Calibri"/>
          <w:sz w:val="22"/>
          <w:szCs w:val="22"/>
        </w:rPr>
      </w:pPr>
      <w:r w:rsidRPr="00C96AC4">
        <w:rPr>
          <w:rFonts w:ascii="Calibri" w:hAnsi="Calibri" w:cs="Calibri"/>
          <w:sz w:val="22"/>
          <w:szCs w:val="22"/>
        </w:rPr>
        <w:t>Om de productie van duurzame energie in Nederland te bevorderen, kunt u zich aansluiten bij een lokaal duurzaam energie-initiatief. Er zijn namelijk steeds meer groepen inwoners die zelf met elkaar duurzame energie opwekken. Zij hebben de wens om zelf te bepalen waar hun energie vandaan komt en daarbij onafhankelijk te zijn van een (commerciële) leverancier. Daarom slaan ze de handen ineen met buurtgenoten en starten ze een energiecoöperatie.</w:t>
      </w:r>
    </w:p>
    <w:p w:rsidR="00C96AC4" w:rsidRDefault="00C96AC4" w:rsidP="00C96AC4">
      <w:pPr>
        <w:rPr>
          <w:rFonts w:ascii="Calibri" w:hAnsi="Calibri" w:cs="Calibri"/>
          <w:sz w:val="22"/>
          <w:szCs w:val="22"/>
        </w:rPr>
      </w:pPr>
    </w:p>
    <w:p w:rsidR="00C96AC4" w:rsidRPr="00C96AC4" w:rsidRDefault="00C96AC4" w:rsidP="00C96AC4">
      <w:pPr>
        <w:rPr>
          <w:rFonts w:ascii="Calibri" w:hAnsi="Calibri" w:cs="Calibri"/>
          <w:sz w:val="22"/>
          <w:szCs w:val="22"/>
        </w:rPr>
      </w:pPr>
      <w:r w:rsidRPr="00C96AC4">
        <w:rPr>
          <w:rFonts w:ascii="Calibri" w:hAnsi="Calibri" w:cs="Calibri"/>
          <w:sz w:val="22"/>
          <w:szCs w:val="22"/>
        </w:rPr>
        <w:t xml:space="preserve">Een coöperatie heeft net als een vereniging een bestuur en leden. Samen zijn de leden eigenaar van de coöperatie. </w:t>
      </w:r>
    </w:p>
    <w:p w:rsidR="00C96AC4" w:rsidRDefault="00C96AC4" w:rsidP="00C96AC4">
      <w:pPr>
        <w:rPr>
          <w:rFonts w:ascii="Calibri" w:hAnsi="Calibri" w:cs="Calibri"/>
          <w:sz w:val="22"/>
          <w:szCs w:val="22"/>
        </w:rPr>
      </w:pPr>
    </w:p>
    <w:p w:rsidR="00C96AC4" w:rsidRPr="00C96AC4" w:rsidRDefault="00C96AC4" w:rsidP="00C96AC4">
      <w:pPr>
        <w:rPr>
          <w:rFonts w:ascii="Calibri" w:hAnsi="Calibri" w:cs="Calibri"/>
          <w:sz w:val="22"/>
          <w:szCs w:val="22"/>
        </w:rPr>
      </w:pPr>
      <w:bookmarkStart w:id="0" w:name="_GoBack"/>
      <w:bookmarkEnd w:id="0"/>
      <w:r w:rsidRPr="00C96AC4">
        <w:rPr>
          <w:rFonts w:ascii="Calibri" w:hAnsi="Calibri" w:cs="Calibri"/>
          <w:sz w:val="22"/>
          <w:szCs w:val="22"/>
        </w:rPr>
        <w:t>In de regio Drenthe zijn er meerdere lokale coöperaties. Voor een overzicht zie:</w:t>
      </w:r>
    </w:p>
    <w:p w:rsidR="00C96AC4" w:rsidRPr="00C96AC4" w:rsidRDefault="00C96AC4" w:rsidP="00C96AC4">
      <w:pPr>
        <w:rPr>
          <w:rFonts w:ascii="Calibri" w:hAnsi="Calibri" w:cs="Calibri"/>
          <w:sz w:val="22"/>
          <w:szCs w:val="22"/>
        </w:rPr>
      </w:pPr>
      <w:hyperlink r:id="rId6" w:history="1">
        <w:r w:rsidRPr="00C96AC4">
          <w:rPr>
            <w:rFonts w:ascii="Calibri" w:hAnsi="Calibri" w:cs="Calibri"/>
            <w:color w:val="0000FF"/>
            <w:sz w:val="22"/>
            <w:szCs w:val="22"/>
          </w:rPr>
          <w:t>http://drentsekei.nl/</w:t>
        </w:r>
      </w:hyperlink>
    </w:p>
    <w:p w:rsidR="00C96AC4" w:rsidRPr="00C96AC4" w:rsidRDefault="00C96AC4" w:rsidP="00C96AC4">
      <w:pPr>
        <w:rPr>
          <w:rFonts w:ascii="Calibri" w:hAnsi="Calibri" w:cs="Calibri"/>
          <w:sz w:val="22"/>
          <w:szCs w:val="22"/>
        </w:rPr>
      </w:pPr>
      <w:hyperlink r:id="rId7" w:history="1">
        <w:r w:rsidRPr="00C96AC4">
          <w:rPr>
            <w:rFonts w:ascii="Calibri" w:hAnsi="Calibri" w:cs="Calibri"/>
            <w:color w:val="0000FF"/>
            <w:sz w:val="22"/>
            <w:szCs w:val="22"/>
          </w:rPr>
          <w:t>http://www.hieropgewekt.nl/initiatieven/drenthe</w:t>
        </w:r>
      </w:hyperlink>
    </w:p>
    <w:p w:rsidR="00ED2ED2" w:rsidRPr="00C96AC4" w:rsidRDefault="00ED2ED2" w:rsidP="00C96AC4">
      <w:pPr>
        <w:rPr>
          <w:rFonts w:ascii="Calibri" w:hAnsi="Calibri" w:cs="Calibri"/>
          <w:sz w:val="22"/>
          <w:szCs w:val="22"/>
        </w:rPr>
      </w:pPr>
    </w:p>
    <w:sectPr w:rsidR="00ED2ED2" w:rsidRPr="00C96AC4" w:rsidSect="00C96AC4">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C4"/>
    <w:rsid w:val="00074D2E"/>
    <w:rsid w:val="000C2AD4"/>
    <w:rsid w:val="00153D3F"/>
    <w:rsid w:val="001B19D2"/>
    <w:rsid w:val="00290FA5"/>
    <w:rsid w:val="00322ACB"/>
    <w:rsid w:val="003A7B65"/>
    <w:rsid w:val="00484E00"/>
    <w:rsid w:val="00497A97"/>
    <w:rsid w:val="005B5015"/>
    <w:rsid w:val="007349EA"/>
    <w:rsid w:val="00797E7D"/>
    <w:rsid w:val="007F6EE6"/>
    <w:rsid w:val="008254AD"/>
    <w:rsid w:val="0090777E"/>
    <w:rsid w:val="00AB488A"/>
    <w:rsid w:val="00B22412"/>
    <w:rsid w:val="00B47303"/>
    <w:rsid w:val="00B6595C"/>
    <w:rsid w:val="00BC6EEC"/>
    <w:rsid w:val="00BE139C"/>
    <w:rsid w:val="00C96AC4"/>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1415B"/>
  <w15:chartTrackingRefBased/>
  <w15:docId w15:val="{3AB2B5B1-9D89-4BD5-B5D2-A84160FB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854877">
      <w:bodyDiv w:val="1"/>
      <w:marLeft w:val="0"/>
      <w:marRight w:val="0"/>
      <w:marTop w:val="0"/>
      <w:marBottom w:val="0"/>
      <w:divBdr>
        <w:top w:val="none" w:sz="0" w:space="0" w:color="auto"/>
        <w:left w:val="none" w:sz="0" w:space="0" w:color="auto"/>
        <w:bottom w:val="none" w:sz="0" w:space="0" w:color="auto"/>
        <w:right w:val="none" w:sz="0" w:space="0" w:color="auto"/>
      </w:divBdr>
      <w:divsChild>
        <w:div w:id="836307797">
          <w:marLeft w:val="0"/>
          <w:marRight w:val="0"/>
          <w:marTop w:val="0"/>
          <w:marBottom w:val="0"/>
          <w:divBdr>
            <w:top w:val="none" w:sz="0" w:space="0" w:color="auto"/>
            <w:left w:val="none" w:sz="0" w:space="0" w:color="auto"/>
            <w:bottom w:val="none" w:sz="0" w:space="0" w:color="auto"/>
            <w:right w:val="none" w:sz="0" w:space="0" w:color="auto"/>
          </w:divBdr>
          <w:divsChild>
            <w:div w:id="1577012541">
              <w:marLeft w:val="0"/>
              <w:marRight w:val="0"/>
              <w:marTop w:val="0"/>
              <w:marBottom w:val="0"/>
              <w:divBdr>
                <w:top w:val="none" w:sz="0" w:space="0" w:color="auto"/>
                <w:left w:val="none" w:sz="0" w:space="0" w:color="auto"/>
                <w:bottom w:val="none" w:sz="0" w:space="0" w:color="auto"/>
                <w:right w:val="none" w:sz="0" w:space="0" w:color="auto"/>
              </w:divBdr>
              <w:divsChild>
                <w:div w:id="828865750">
                  <w:marLeft w:val="0"/>
                  <w:marRight w:val="0"/>
                  <w:marTop w:val="0"/>
                  <w:marBottom w:val="0"/>
                  <w:divBdr>
                    <w:top w:val="none" w:sz="0" w:space="0" w:color="auto"/>
                    <w:left w:val="none" w:sz="0" w:space="0" w:color="auto"/>
                    <w:bottom w:val="none" w:sz="0" w:space="0" w:color="auto"/>
                    <w:right w:val="none" w:sz="0" w:space="0" w:color="auto"/>
                  </w:divBdr>
                  <w:divsChild>
                    <w:div w:id="2092919773">
                      <w:marLeft w:val="0"/>
                      <w:marRight w:val="0"/>
                      <w:marTop w:val="0"/>
                      <w:marBottom w:val="0"/>
                      <w:divBdr>
                        <w:top w:val="none" w:sz="0" w:space="0" w:color="auto"/>
                        <w:left w:val="none" w:sz="0" w:space="0" w:color="auto"/>
                        <w:bottom w:val="none" w:sz="0" w:space="0" w:color="auto"/>
                        <w:right w:val="none" w:sz="0" w:space="0" w:color="auto"/>
                      </w:divBdr>
                      <w:divsChild>
                        <w:div w:id="1779836263">
                          <w:marLeft w:val="0"/>
                          <w:marRight w:val="0"/>
                          <w:marTop w:val="0"/>
                          <w:marBottom w:val="0"/>
                          <w:divBdr>
                            <w:top w:val="none" w:sz="0" w:space="0" w:color="auto"/>
                            <w:left w:val="none" w:sz="0" w:space="0" w:color="auto"/>
                            <w:bottom w:val="none" w:sz="0" w:space="0" w:color="auto"/>
                            <w:right w:val="none" w:sz="0" w:space="0" w:color="auto"/>
                          </w:divBdr>
                          <w:divsChild>
                            <w:div w:id="396317421">
                              <w:marLeft w:val="0"/>
                              <w:marRight w:val="0"/>
                              <w:marTop w:val="0"/>
                              <w:marBottom w:val="0"/>
                              <w:divBdr>
                                <w:top w:val="none" w:sz="0" w:space="0" w:color="auto"/>
                                <w:left w:val="none" w:sz="0" w:space="0" w:color="auto"/>
                                <w:bottom w:val="none" w:sz="0" w:space="0" w:color="auto"/>
                                <w:right w:val="none" w:sz="0" w:space="0" w:color="auto"/>
                              </w:divBdr>
                              <w:divsChild>
                                <w:div w:id="1747993065">
                                  <w:marLeft w:val="0"/>
                                  <w:marRight w:val="0"/>
                                  <w:marTop w:val="0"/>
                                  <w:marBottom w:val="0"/>
                                  <w:divBdr>
                                    <w:top w:val="none" w:sz="0" w:space="0" w:color="auto"/>
                                    <w:left w:val="none" w:sz="0" w:space="0" w:color="auto"/>
                                    <w:bottom w:val="none" w:sz="0" w:space="0" w:color="auto"/>
                                    <w:right w:val="none" w:sz="0" w:space="0" w:color="auto"/>
                                  </w:divBdr>
                                  <w:divsChild>
                                    <w:div w:id="357051781">
                                      <w:marLeft w:val="0"/>
                                      <w:marRight w:val="0"/>
                                      <w:marTop w:val="0"/>
                                      <w:marBottom w:val="0"/>
                                      <w:divBdr>
                                        <w:top w:val="none" w:sz="0" w:space="0" w:color="auto"/>
                                        <w:left w:val="none" w:sz="0" w:space="0" w:color="auto"/>
                                        <w:bottom w:val="none" w:sz="0" w:space="0" w:color="auto"/>
                                        <w:right w:val="none" w:sz="0" w:space="0" w:color="auto"/>
                                      </w:divBdr>
                                      <w:divsChild>
                                        <w:div w:id="949701688">
                                          <w:marLeft w:val="0"/>
                                          <w:marRight w:val="0"/>
                                          <w:marTop w:val="0"/>
                                          <w:marBottom w:val="0"/>
                                          <w:divBdr>
                                            <w:top w:val="none" w:sz="0" w:space="0" w:color="auto"/>
                                            <w:left w:val="none" w:sz="0" w:space="0" w:color="auto"/>
                                            <w:bottom w:val="none" w:sz="0" w:space="0" w:color="auto"/>
                                            <w:right w:val="none" w:sz="0" w:space="0" w:color="auto"/>
                                          </w:divBdr>
                                          <w:divsChild>
                                            <w:div w:id="101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ieropgewekt.nl/initiatieven/drent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rentsekei.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1E4239E-6D25-44FC-9BE0-C5993BDA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1071</Characters>
  <Application>Microsoft Office Word</Application>
  <DocSecurity>0</DocSecurity>
  <Lines>16</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1</cp:revision>
  <cp:lastPrinted>2001-04-10T05:47:00Z</cp:lastPrinted>
  <dcterms:created xsi:type="dcterms:W3CDTF">2020-08-17T13:44:00Z</dcterms:created>
  <dcterms:modified xsi:type="dcterms:W3CDTF">2020-08-17T13:48:00Z</dcterms:modified>
</cp:coreProperties>
</file>